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65"/>
        <w:tblW w:w="9877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6019"/>
        <w:gridCol w:w="3858"/>
      </w:tblGrid>
      <w:tr w:rsidR="0003414C" w:rsidRPr="002307D1" w:rsidTr="00573744">
        <w:trPr>
          <w:trHeight w:hRule="exact" w:val="1283"/>
        </w:trPr>
        <w:tc>
          <w:tcPr>
            <w:tcW w:w="6019" w:type="dxa"/>
          </w:tcPr>
          <w:p w:rsidR="0003414C" w:rsidRPr="002307D1" w:rsidRDefault="0003414C" w:rsidP="00573744">
            <w:pPr>
              <w:spacing w:before="120" w:line="360" w:lineRule="auto"/>
              <w:jc w:val="both"/>
              <w:rPr>
                <w:rFonts w:cs="Tahoma"/>
                <w:b/>
                <w:sz w:val="20"/>
                <w:szCs w:val="20"/>
                <w:lang w:val="hu-HU"/>
              </w:rPr>
            </w:pPr>
            <w:r w:rsidRPr="002307D1">
              <w:rPr>
                <w:rFonts w:cs="Tahoma"/>
                <w:b/>
                <w:sz w:val="20"/>
                <w:szCs w:val="20"/>
                <w:lang w:val="hu-HU"/>
              </w:rPr>
              <w:t xml:space="preserve">Hyundai Holding Hungary Kereskedelmi Kft. </w:t>
            </w:r>
          </w:p>
          <w:p w:rsidR="0003414C" w:rsidRPr="002307D1" w:rsidRDefault="0003414C" w:rsidP="00573744">
            <w:pPr>
              <w:spacing w:line="360" w:lineRule="auto"/>
              <w:jc w:val="both"/>
              <w:rPr>
                <w:rFonts w:cs="Tahoma"/>
                <w:sz w:val="20"/>
                <w:szCs w:val="20"/>
                <w:lang w:val="hu-HU"/>
              </w:rPr>
            </w:pPr>
            <w:r w:rsidRPr="002307D1">
              <w:rPr>
                <w:rFonts w:cs="Tahoma"/>
                <w:sz w:val="20"/>
                <w:szCs w:val="20"/>
                <w:lang w:val="hu-HU"/>
              </w:rPr>
              <w:t>1186. Budapest, Cziffra György út 15.</w:t>
            </w:r>
          </w:p>
          <w:p w:rsidR="0003414C" w:rsidRPr="002307D1" w:rsidRDefault="005B52CE" w:rsidP="00573744">
            <w:pPr>
              <w:spacing w:line="360" w:lineRule="auto"/>
              <w:jc w:val="both"/>
              <w:rPr>
                <w:rFonts w:cs="Tahoma"/>
                <w:i/>
                <w:color w:val="0000FF"/>
                <w:sz w:val="20"/>
                <w:szCs w:val="20"/>
                <w:u w:val="single"/>
                <w:lang w:val="hu-HU"/>
              </w:rPr>
            </w:pPr>
            <w:hyperlink r:id="rId8" w:history="1">
              <w:r w:rsidR="0003414C" w:rsidRPr="002307D1">
                <w:rPr>
                  <w:rStyle w:val="Hiperhivatkozs"/>
                  <w:rFonts w:cs="Tahoma"/>
                  <w:i/>
                  <w:color w:val="0000FF"/>
                  <w:sz w:val="20"/>
                  <w:szCs w:val="20"/>
                  <w:lang w:val="hu-HU"/>
                </w:rPr>
                <w:t>www.hyundai.hu</w:t>
              </w:r>
            </w:hyperlink>
            <w:r w:rsidR="0003414C" w:rsidRPr="002307D1">
              <w:rPr>
                <w:rFonts w:cs="Tahoma"/>
                <w:i/>
                <w:color w:val="0000FF"/>
                <w:sz w:val="20"/>
                <w:szCs w:val="20"/>
                <w:lang w:val="hu-HU"/>
              </w:rPr>
              <w:t xml:space="preserve"> </w:t>
            </w:r>
          </w:p>
          <w:p w:rsidR="0003414C" w:rsidRPr="002307D1" w:rsidRDefault="0003414C" w:rsidP="00573744">
            <w:pPr>
              <w:jc w:val="both"/>
              <w:rPr>
                <w:rFonts w:ascii="Arial" w:hAnsi="Arial" w:cs="Arial"/>
                <w:color w:val="002060"/>
                <w:lang w:val="hu-HU"/>
              </w:rPr>
            </w:pPr>
          </w:p>
        </w:tc>
        <w:tc>
          <w:tcPr>
            <w:tcW w:w="3858" w:type="dxa"/>
          </w:tcPr>
          <w:p w:rsidR="0003414C" w:rsidRPr="002307D1" w:rsidRDefault="0003414C" w:rsidP="00573744">
            <w:pPr>
              <w:jc w:val="both"/>
              <w:rPr>
                <w:rFonts w:cs="Tahoma"/>
                <w:sz w:val="20"/>
                <w:szCs w:val="20"/>
                <w:lang w:val="hu-HU"/>
              </w:rPr>
            </w:pPr>
            <w:r w:rsidRPr="002307D1">
              <w:rPr>
                <w:rFonts w:cs="Tahoma"/>
                <w:sz w:val="20"/>
                <w:szCs w:val="20"/>
                <w:lang w:val="hu-HU"/>
              </w:rPr>
              <w:t xml:space="preserve">További információ: </w:t>
            </w:r>
          </w:p>
          <w:p w:rsidR="0003414C" w:rsidRPr="002307D1" w:rsidRDefault="0003414C" w:rsidP="00573744">
            <w:pPr>
              <w:jc w:val="both"/>
              <w:rPr>
                <w:rFonts w:cs="Tahoma"/>
                <w:b/>
                <w:sz w:val="20"/>
                <w:szCs w:val="20"/>
                <w:lang w:val="hu-HU"/>
              </w:rPr>
            </w:pPr>
            <w:r w:rsidRPr="002307D1">
              <w:rPr>
                <w:rFonts w:cs="Tahoma"/>
                <w:b/>
                <w:sz w:val="20"/>
                <w:szCs w:val="20"/>
                <w:lang w:val="hu-HU"/>
              </w:rPr>
              <w:t>Oláh Viktória</w:t>
            </w:r>
          </w:p>
          <w:p w:rsidR="0003414C" w:rsidRPr="002307D1" w:rsidRDefault="0003414C" w:rsidP="00573744">
            <w:pPr>
              <w:jc w:val="both"/>
              <w:rPr>
                <w:rFonts w:cs="Tahoma"/>
                <w:b/>
                <w:sz w:val="20"/>
                <w:szCs w:val="20"/>
                <w:lang w:val="hu-HU"/>
              </w:rPr>
            </w:pPr>
            <w:r w:rsidRPr="002307D1">
              <w:rPr>
                <w:rFonts w:cs="Tahoma"/>
                <w:b/>
                <w:sz w:val="20"/>
                <w:szCs w:val="20"/>
                <w:lang w:val="hu-HU"/>
              </w:rPr>
              <w:t xml:space="preserve">Telefon: </w:t>
            </w:r>
            <w:r w:rsidRPr="002307D1">
              <w:rPr>
                <w:b/>
                <w:sz w:val="20"/>
                <w:szCs w:val="20"/>
                <w:lang w:val="hu-HU"/>
              </w:rPr>
              <w:t>+36 1 887 5722</w:t>
            </w:r>
            <w:r w:rsidRPr="002307D1">
              <w:rPr>
                <w:rFonts w:cs="Tahoma"/>
                <w:b/>
                <w:sz w:val="20"/>
                <w:szCs w:val="20"/>
                <w:lang w:val="hu-HU"/>
              </w:rPr>
              <w:t xml:space="preserve">, </w:t>
            </w:r>
          </w:p>
          <w:p w:rsidR="0003414C" w:rsidRPr="002307D1" w:rsidRDefault="0003414C" w:rsidP="00573744">
            <w:pPr>
              <w:jc w:val="both"/>
              <w:rPr>
                <w:rFonts w:cs="Tahoma"/>
                <w:b/>
                <w:sz w:val="20"/>
                <w:szCs w:val="20"/>
                <w:lang w:val="hu-HU"/>
              </w:rPr>
            </w:pPr>
            <w:r w:rsidRPr="002307D1">
              <w:rPr>
                <w:rFonts w:cs="Tahoma"/>
                <w:b/>
                <w:sz w:val="20"/>
                <w:szCs w:val="20"/>
                <w:lang w:val="hu-HU"/>
              </w:rPr>
              <w:t>FAX: +36 1 887-5702</w:t>
            </w:r>
          </w:p>
          <w:p w:rsidR="0003414C" w:rsidRPr="002307D1" w:rsidRDefault="005B52CE" w:rsidP="00573744">
            <w:pPr>
              <w:ind w:left="3600" w:hanging="3600"/>
              <w:jc w:val="both"/>
              <w:rPr>
                <w:rFonts w:ascii="Arial" w:hAnsi="Arial" w:cs="Arial"/>
                <w:color w:val="0000FF"/>
                <w:sz w:val="18"/>
                <w:szCs w:val="18"/>
                <w:lang w:val="hu-HU"/>
              </w:rPr>
            </w:pPr>
            <w:hyperlink r:id="rId9" w:history="1">
              <w:r w:rsidR="0003414C" w:rsidRPr="002307D1">
                <w:rPr>
                  <w:rStyle w:val="Hiperhivatkozs"/>
                  <w:i/>
                  <w:sz w:val="20"/>
                  <w:szCs w:val="20"/>
                  <w:lang w:val="hu-HU"/>
                </w:rPr>
                <w:t>olah.viktoria@hyundai.hu</w:t>
              </w:r>
            </w:hyperlink>
          </w:p>
        </w:tc>
      </w:tr>
    </w:tbl>
    <w:p w:rsidR="00BF2046" w:rsidRPr="00BF2046" w:rsidRDefault="005B52CE" w:rsidP="00BF2046">
      <w:pPr>
        <w:kinsoku w:val="0"/>
        <w:overflowPunct w:val="0"/>
        <w:rPr>
          <w:rFonts w:ascii="Tahoma" w:eastAsia="Modern H Light" w:hAnsi="Tahoma" w:cs="Tahoma"/>
          <w:color w:val="000000"/>
          <w:sz w:val="18"/>
          <w:szCs w:val="18"/>
          <w:lang w:val="hu-HU" w:eastAsia="en-GB"/>
        </w:rPr>
      </w:pPr>
      <w:hyperlink r:id="rId10" w:history="1"/>
      <w:r w:rsidR="00BF2046" w:rsidRPr="00BF2046">
        <w:rPr>
          <w:rFonts w:ascii="Tahoma" w:eastAsia="Modern H Light" w:hAnsi="Tahoma" w:cs="Tahoma"/>
          <w:sz w:val="18"/>
          <w:szCs w:val="18"/>
          <w:lang w:val="hu-HU"/>
        </w:rPr>
        <w:t xml:space="preserve"> </w:t>
      </w:r>
    </w:p>
    <w:p w:rsidR="006F20B8" w:rsidRPr="00F828F1" w:rsidRDefault="006F20B8" w:rsidP="006F20B8">
      <w:pPr>
        <w:ind w:right="460"/>
        <w:jc w:val="center"/>
        <w:rPr>
          <w:rFonts w:ascii="Tahoma" w:eastAsia="Modern H Bold" w:hAnsi="Tahoma" w:cs="Tahoma"/>
          <w:sz w:val="28"/>
          <w:szCs w:val="20"/>
        </w:rPr>
      </w:pPr>
      <w:r w:rsidRPr="00F828F1">
        <w:rPr>
          <w:rFonts w:ascii="Tahoma" w:eastAsia="Modern H Bold" w:hAnsi="Tahoma" w:cs="Tahoma"/>
          <w:bCs/>
          <w:sz w:val="28"/>
          <w:szCs w:val="20"/>
          <w:lang w:val="hu-HU"/>
        </w:rPr>
        <w:t>A Hyundai Motor minden idők legjobb első féléves eredményét érte el Európában</w:t>
      </w:r>
    </w:p>
    <w:p w:rsidR="006F20B8" w:rsidRPr="00F828F1" w:rsidRDefault="006F20B8" w:rsidP="006F20B8">
      <w:pPr>
        <w:rPr>
          <w:rFonts w:ascii="Tahoma" w:eastAsia="Modern H Bold" w:hAnsi="Tahoma" w:cs="Tahoma"/>
          <w:sz w:val="20"/>
          <w:szCs w:val="20"/>
          <w:lang w:val="hu-HU"/>
        </w:rPr>
      </w:pPr>
    </w:p>
    <w:p w:rsidR="006F20B8" w:rsidRPr="00F828F1" w:rsidRDefault="006F20B8" w:rsidP="006F20B8">
      <w:pPr>
        <w:widowControl w:val="0"/>
        <w:numPr>
          <w:ilvl w:val="0"/>
          <w:numId w:val="31"/>
        </w:numPr>
        <w:jc w:val="both"/>
        <w:rPr>
          <w:rFonts w:ascii="Tahoma" w:eastAsia="Modern H Light" w:hAnsi="Tahoma" w:cs="Tahoma"/>
          <w:sz w:val="20"/>
          <w:szCs w:val="20"/>
        </w:rPr>
      </w:pPr>
      <w:r w:rsidRPr="00F828F1">
        <w:rPr>
          <w:rFonts w:ascii="Tahoma" w:eastAsia="Modern H Light" w:hAnsi="Tahoma" w:cs="Tahoma"/>
          <w:sz w:val="20"/>
          <w:szCs w:val="20"/>
          <w:lang w:val="hu-HU"/>
        </w:rPr>
        <w:t>Új rekord az év első hat hónapjában: 261 586 db eladott gépkocsi</w:t>
      </w:r>
    </w:p>
    <w:p w:rsidR="006F20B8" w:rsidRPr="00F828F1" w:rsidRDefault="006F20B8" w:rsidP="006F20B8">
      <w:pPr>
        <w:widowControl w:val="0"/>
        <w:numPr>
          <w:ilvl w:val="0"/>
          <w:numId w:val="31"/>
        </w:numPr>
        <w:jc w:val="both"/>
        <w:rPr>
          <w:rFonts w:ascii="Tahoma" w:eastAsia="Modern H Light" w:hAnsi="Tahoma" w:cs="Tahoma"/>
          <w:sz w:val="20"/>
          <w:szCs w:val="20"/>
        </w:rPr>
      </w:pPr>
      <w:r w:rsidRPr="00F828F1">
        <w:rPr>
          <w:rFonts w:ascii="Tahoma" w:eastAsia="Modern H Light" w:hAnsi="Tahoma" w:cs="Tahoma"/>
          <w:sz w:val="20"/>
          <w:szCs w:val="20"/>
          <w:lang w:val="hu-HU"/>
        </w:rPr>
        <w:t>A piaci átlagot meghaladó 10,2 százalékos növekedés 2015-höz képest</w:t>
      </w:r>
    </w:p>
    <w:p w:rsidR="006F20B8" w:rsidRPr="00F828F1" w:rsidRDefault="006F20B8" w:rsidP="006F20B8">
      <w:pPr>
        <w:widowControl w:val="0"/>
        <w:numPr>
          <w:ilvl w:val="0"/>
          <w:numId w:val="31"/>
        </w:numPr>
        <w:jc w:val="both"/>
        <w:rPr>
          <w:rFonts w:ascii="Tahoma" w:eastAsia="Modern H Light" w:hAnsi="Tahoma" w:cs="Tahoma"/>
          <w:sz w:val="20"/>
          <w:szCs w:val="20"/>
        </w:rPr>
      </w:pPr>
      <w:r w:rsidRPr="00F828F1">
        <w:rPr>
          <w:rFonts w:ascii="Tahoma" w:eastAsia="Modern H Light" w:hAnsi="Tahoma" w:cs="Tahoma"/>
          <w:bCs/>
          <w:sz w:val="20"/>
          <w:szCs w:val="20"/>
          <w:lang w:val="hu-HU"/>
        </w:rPr>
        <w:t xml:space="preserve">Európa legfiatalabb modellválasztéka segít fenntartani a lendületet </w:t>
      </w:r>
    </w:p>
    <w:p w:rsidR="006F20B8" w:rsidRPr="00F828F1" w:rsidRDefault="006F20B8" w:rsidP="006F20B8">
      <w:pPr>
        <w:rPr>
          <w:rFonts w:ascii="Tahoma" w:eastAsia="Modern H Light" w:hAnsi="Tahoma" w:cs="Tahoma"/>
          <w:sz w:val="20"/>
          <w:szCs w:val="20"/>
          <w:lang w:val="hu-HU"/>
        </w:rPr>
      </w:pPr>
    </w:p>
    <w:p w:rsidR="006F20B8" w:rsidRDefault="006F20B8" w:rsidP="006F20B8">
      <w:pPr>
        <w:rPr>
          <w:rFonts w:ascii="Tahoma" w:eastAsia="Modern H Light" w:hAnsi="Tahoma" w:cs="Tahoma"/>
          <w:sz w:val="20"/>
          <w:szCs w:val="20"/>
          <w:u w:val="single"/>
          <w:lang w:val="hu-HU"/>
        </w:rPr>
      </w:pPr>
    </w:p>
    <w:p w:rsidR="006F20B8" w:rsidRPr="00F828F1" w:rsidRDefault="006F20B8" w:rsidP="006F20B8">
      <w:pPr>
        <w:rPr>
          <w:rFonts w:ascii="Tahoma" w:eastAsia="Modern H Light" w:hAnsi="Tahoma" w:cs="Tahoma"/>
          <w:sz w:val="20"/>
          <w:szCs w:val="20"/>
          <w:u w:val="single"/>
          <w:lang w:val="en-GB"/>
        </w:rPr>
      </w:pPr>
      <w:r w:rsidRPr="00F828F1">
        <w:rPr>
          <w:rFonts w:ascii="Tahoma" w:eastAsia="Modern H Light" w:hAnsi="Tahoma" w:cs="Tahoma"/>
          <w:sz w:val="20"/>
          <w:szCs w:val="20"/>
          <w:u w:val="single"/>
          <w:lang w:val="hu-HU"/>
        </w:rPr>
        <w:t xml:space="preserve">2016. július </w:t>
      </w:r>
      <w:r w:rsidR="005B52CE">
        <w:rPr>
          <w:rFonts w:ascii="Tahoma" w:eastAsia="Modern H Light" w:hAnsi="Tahoma" w:cs="Tahoma"/>
          <w:sz w:val="20"/>
          <w:szCs w:val="20"/>
          <w:u w:val="single"/>
          <w:lang w:val="hu-HU"/>
        </w:rPr>
        <w:t>18</w:t>
      </w:r>
      <w:r w:rsidRPr="00F828F1">
        <w:rPr>
          <w:rFonts w:ascii="Tahoma" w:eastAsia="Modern H Light" w:hAnsi="Tahoma" w:cs="Tahoma"/>
          <w:sz w:val="20"/>
          <w:szCs w:val="20"/>
          <w:u w:val="single"/>
          <w:lang w:val="hu-HU"/>
        </w:rPr>
        <w:t xml:space="preserve"> </w:t>
      </w:r>
    </w:p>
    <w:p w:rsidR="006F20B8" w:rsidRPr="00F828F1" w:rsidRDefault="006F20B8" w:rsidP="006F20B8">
      <w:pPr>
        <w:rPr>
          <w:rFonts w:ascii="Tahoma" w:eastAsia="Modern H Bold" w:hAnsi="Tahoma" w:cs="Tahoma"/>
          <w:sz w:val="20"/>
          <w:szCs w:val="20"/>
          <w:lang w:val="hu-HU"/>
        </w:rPr>
      </w:pPr>
    </w:p>
    <w:p w:rsidR="006F20B8" w:rsidRPr="00F828F1" w:rsidRDefault="006F20B8" w:rsidP="006F20B8">
      <w:pPr>
        <w:rPr>
          <w:rFonts w:ascii="Tahoma" w:hAnsi="Tahoma" w:cs="Tahoma"/>
          <w:sz w:val="20"/>
          <w:szCs w:val="20"/>
          <w:lang w:val="hu-HU"/>
        </w:rPr>
      </w:pPr>
      <w:r w:rsidRPr="00F828F1">
        <w:rPr>
          <w:rFonts w:ascii="Tahoma" w:eastAsia="Modern H Light" w:hAnsi="Tahoma" w:cs="Tahoma"/>
          <w:sz w:val="20"/>
          <w:szCs w:val="20"/>
          <w:lang w:val="hu-HU"/>
        </w:rPr>
        <w:t xml:space="preserve">Minden eddiginél többen választották a Hyundai típusait 2016 első félévében, derül ki az európai autóipari szervezet, az ACEA által közzétett adatokból. A Hyundai </w:t>
      </w:r>
      <w:r w:rsidRPr="005B52CE">
        <w:rPr>
          <w:rFonts w:ascii="Tahoma" w:eastAsia="Modern H Light" w:hAnsi="Tahoma" w:cs="Tahoma"/>
          <w:b/>
          <w:sz w:val="20"/>
          <w:szCs w:val="20"/>
          <w:lang w:val="hu-HU"/>
        </w:rPr>
        <w:t>10,2 százalékkal növelte eladásait</w:t>
      </w:r>
      <w:r w:rsidRPr="00F828F1">
        <w:rPr>
          <w:rFonts w:ascii="Tahoma" w:eastAsia="Modern H Light" w:hAnsi="Tahoma" w:cs="Tahoma"/>
          <w:sz w:val="20"/>
          <w:szCs w:val="20"/>
          <w:lang w:val="hu-HU"/>
        </w:rPr>
        <w:t xml:space="preserve"> az előző év azonos időszakához képest, ami új rekordot: 261 586 darab eladott autót eredményezett, miközben a piac összességében csupán 9,1 százalékkal nőtt.</w:t>
      </w:r>
    </w:p>
    <w:p w:rsidR="006F20B8" w:rsidRPr="00F828F1" w:rsidRDefault="006F20B8" w:rsidP="006F20B8">
      <w:pPr>
        <w:rPr>
          <w:rFonts w:ascii="Tahoma" w:eastAsia="Modern H Light" w:hAnsi="Tahoma" w:cs="Tahoma"/>
          <w:sz w:val="20"/>
          <w:szCs w:val="20"/>
          <w:lang w:val="hu-HU"/>
        </w:rPr>
      </w:pPr>
    </w:p>
    <w:p w:rsidR="006F20B8" w:rsidRPr="00F828F1" w:rsidRDefault="006F20B8" w:rsidP="006F20B8">
      <w:pPr>
        <w:rPr>
          <w:rFonts w:ascii="Tahoma" w:eastAsia="Modern H Light" w:hAnsi="Tahoma" w:cs="Tahoma"/>
          <w:sz w:val="20"/>
          <w:szCs w:val="20"/>
        </w:rPr>
      </w:pPr>
      <w:r w:rsidRPr="00F828F1">
        <w:rPr>
          <w:rFonts w:ascii="Tahoma" w:eastAsia="Modern H Light" w:hAnsi="Tahoma" w:cs="Tahoma"/>
          <w:sz w:val="20"/>
          <w:szCs w:val="20"/>
          <w:lang w:val="hu-HU"/>
        </w:rPr>
        <w:t>Június hónapban a Hyundai Motor 12,7 százalékos növekedést könyvelhetett el 2015 hatodik hónapjához képest; ugyanezen időszakban a piac átlagosan 6,5 százalékot erősödött, ami azt jelenti, hogy a márka folyamatosan növeli lendületét az európai piacon.</w:t>
      </w:r>
      <w:bookmarkStart w:id="0" w:name="_GoBack"/>
      <w:bookmarkEnd w:id="0"/>
    </w:p>
    <w:p w:rsidR="006F20B8" w:rsidRPr="00F828F1" w:rsidRDefault="006F20B8" w:rsidP="006F20B8">
      <w:pPr>
        <w:rPr>
          <w:rFonts w:ascii="Tahoma" w:eastAsia="Modern H Light" w:hAnsi="Tahoma" w:cs="Tahoma"/>
          <w:sz w:val="20"/>
          <w:szCs w:val="20"/>
          <w:lang w:val="hu-HU"/>
        </w:rPr>
      </w:pPr>
    </w:p>
    <w:p w:rsidR="006F20B8" w:rsidRPr="00F828F1" w:rsidRDefault="006F20B8" w:rsidP="006F20B8">
      <w:pPr>
        <w:rPr>
          <w:rFonts w:ascii="Tahoma" w:hAnsi="Tahoma" w:cs="Tahoma"/>
          <w:sz w:val="20"/>
          <w:szCs w:val="20"/>
          <w:lang w:val="hu-HU"/>
        </w:rPr>
      </w:pPr>
      <w:r w:rsidRPr="00F828F1">
        <w:rPr>
          <w:rFonts w:ascii="Tahoma" w:eastAsia="Modern H Light" w:hAnsi="Tahoma" w:cs="Tahoma"/>
          <w:sz w:val="20"/>
          <w:szCs w:val="20"/>
          <w:lang w:val="hu-HU"/>
        </w:rPr>
        <w:t xml:space="preserve">A Hyundai modellek </w:t>
      </w:r>
      <w:r w:rsidRPr="005B52CE">
        <w:rPr>
          <w:rFonts w:ascii="Tahoma" w:eastAsia="Modern H Light" w:hAnsi="Tahoma" w:cs="Tahoma"/>
          <w:b/>
          <w:sz w:val="20"/>
          <w:szCs w:val="20"/>
          <w:lang w:val="hu-HU"/>
        </w:rPr>
        <w:t>80 százaléka megújult</w:t>
      </w:r>
      <w:r w:rsidRPr="00F828F1">
        <w:rPr>
          <w:rFonts w:ascii="Tahoma" w:eastAsia="Modern H Light" w:hAnsi="Tahoma" w:cs="Tahoma"/>
          <w:sz w:val="20"/>
          <w:szCs w:val="20"/>
          <w:lang w:val="hu-HU"/>
        </w:rPr>
        <w:t xml:space="preserve"> vagy teljesen lecserélődött 2015 során, így a vállalat ma az európai autópiac legfiatalabb modellkínálatával rendelkezik. Ez a megújulási stratégia is támogatta az értékesítési darabszámok idei, számottevő emelkedését: a Hyundai minden kategóriában, a személyautóktól a </w:t>
      </w:r>
      <w:proofErr w:type="spellStart"/>
      <w:r w:rsidRPr="00F828F1">
        <w:rPr>
          <w:rFonts w:ascii="Tahoma" w:eastAsia="Modern H Light" w:hAnsi="Tahoma" w:cs="Tahoma"/>
          <w:sz w:val="20"/>
          <w:szCs w:val="20"/>
          <w:lang w:val="hu-HU"/>
        </w:rPr>
        <w:t>crossovereken</w:t>
      </w:r>
      <w:proofErr w:type="spellEnd"/>
      <w:r w:rsidRPr="00F828F1">
        <w:rPr>
          <w:rFonts w:ascii="Tahoma" w:eastAsia="Modern H Light" w:hAnsi="Tahoma" w:cs="Tahoma"/>
          <w:sz w:val="20"/>
          <w:szCs w:val="20"/>
          <w:lang w:val="hu-HU"/>
        </w:rPr>
        <w:t xml:space="preserve"> át a szabadidőjárművekig elismerésre méltóan teljesített.</w:t>
      </w:r>
    </w:p>
    <w:p w:rsidR="006F20B8" w:rsidRPr="00F828F1" w:rsidRDefault="006F20B8" w:rsidP="006F20B8">
      <w:pPr>
        <w:rPr>
          <w:rFonts w:ascii="Tahoma" w:eastAsia="Modern H Light" w:hAnsi="Tahoma" w:cs="Tahoma"/>
          <w:sz w:val="20"/>
          <w:szCs w:val="20"/>
          <w:lang w:val="hu-HU"/>
        </w:rPr>
      </w:pPr>
    </w:p>
    <w:p w:rsidR="006F20B8" w:rsidRPr="00F828F1" w:rsidRDefault="006F20B8" w:rsidP="006F20B8">
      <w:pPr>
        <w:rPr>
          <w:rFonts w:ascii="Tahoma" w:eastAsia="Modern H Light" w:hAnsi="Tahoma" w:cs="Tahoma"/>
          <w:sz w:val="20"/>
          <w:szCs w:val="20"/>
        </w:rPr>
      </w:pPr>
      <w:r w:rsidRPr="00F828F1">
        <w:rPr>
          <w:rFonts w:ascii="Tahoma" w:eastAsia="Modern H Light" w:hAnsi="Tahoma" w:cs="Tahoma"/>
          <w:sz w:val="20"/>
          <w:szCs w:val="20"/>
          <w:lang w:val="hu-HU"/>
        </w:rPr>
        <w:t xml:space="preserve">Legutóbb a vadonatúj </w:t>
      </w:r>
      <w:proofErr w:type="spellStart"/>
      <w:r w:rsidRPr="00F828F1">
        <w:rPr>
          <w:rFonts w:ascii="Tahoma" w:eastAsia="Modern H Light" w:hAnsi="Tahoma" w:cs="Tahoma"/>
          <w:sz w:val="20"/>
          <w:szCs w:val="20"/>
          <w:lang w:val="hu-HU"/>
        </w:rPr>
        <w:t>Tucson</w:t>
      </w:r>
      <w:proofErr w:type="spellEnd"/>
      <w:r w:rsidRPr="00F828F1">
        <w:rPr>
          <w:rFonts w:ascii="Tahoma" w:eastAsia="Modern H Light" w:hAnsi="Tahoma" w:cs="Tahoma"/>
          <w:sz w:val="20"/>
          <w:szCs w:val="20"/>
          <w:lang w:val="hu-HU"/>
        </w:rPr>
        <w:t xml:space="preserve"> család kínálata gyarapodott új motor- és sebességváltó opciókkal, míg a Santa Fe és Grand Santa Fe modellek friss dizájnnal, továbbfejlesztett biztonsággal és modern technológiákkal erősítették a Hyundai szabadidőjármű-kínálatát.</w:t>
      </w:r>
    </w:p>
    <w:p w:rsidR="006F20B8" w:rsidRPr="00F828F1" w:rsidRDefault="006F20B8" w:rsidP="006F20B8">
      <w:pPr>
        <w:rPr>
          <w:rFonts w:ascii="Tahoma" w:eastAsia="Modern H Light" w:hAnsi="Tahoma" w:cs="Tahoma"/>
          <w:sz w:val="20"/>
          <w:szCs w:val="20"/>
          <w:lang w:val="hu-HU"/>
        </w:rPr>
      </w:pPr>
    </w:p>
    <w:p w:rsidR="006F20B8" w:rsidRPr="00F828F1" w:rsidRDefault="006F20B8" w:rsidP="006F20B8">
      <w:pPr>
        <w:rPr>
          <w:rFonts w:ascii="Tahoma" w:eastAsia="Modern H Light" w:hAnsi="Tahoma" w:cs="Tahoma"/>
          <w:sz w:val="20"/>
          <w:szCs w:val="20"/>
        </w:rPr>
      </w:pPr>
      <w:r w:rsidRPr="00F828F1">
        <w:rPr>
          <w:rFonts w:ascii="Tahoma" w:eastAsia="Modern H Light" w:hAnsi="Tahoma" w:cs="Tahoma"/>
          <w:sz w:val="20"/>
          <w:szCs w:val="20"/>
          <w:lang w:val="hu-HU"/>
        </w:rPr>
        <w:t>2016 második félévében ismét egy új modell teszi még szélesebb körben vonzóvá a Hyundai márkát az európai vásárlók előtt: ősszel érkezik a piacra a vadonatúj IONIQ modell. A világ első olyan gépkocsijaként, amely három különböző, részben vagy teljesen elektromos hajtásláncot kínál, az IONIQ a várakozások szerint új ügyfelek számára teszi majd érdekessé a Hyundai márkát.</w:t>
      </w:r>
    </w:p>
    <w:p w:rsidR="006F20B8" w:rsidRPr="00F828F1" w:rsidRDefault="006F20B8" w:rsidP="006F20B8">
      <w:pPr>
        <w:rPr>
          <w:rFonts w:ascii="Tahoma" w:eastAsia="Modern H Light" w:hAnsi="Tahoma" w:cs="Tahoma"/>
          <w:sz w:val="20"/>
          <w:szCs w:val="20"/>
          <w:lang w:val="hu-HU"/>
        </w:rPr>
      </w:pPr>
    </w:p>
    <w:p w:rsidR="006F20B8" w:rsidRPr="00F828F1" w:rsidRDefault="006F20B8" w:rsidP="006F20B8">
      <w:pPr>
        <w:rPr>
          <w:rFonts w:ascii="Tahoma" w:hAnsi="Tahoma" w:cs="Tahoma"/>
          <w:sz w:val="20"/>
          <w:szCs w:val="20"/>
          <w:lang w:val="hu-HU"/>
        </w:rPr>
      </w:pPr>
      <w:r w:rsidRPr="00F828F1">
        <w:rPr>
          <w:rFonts w:ascii="Tahoma" w:eastAsia="Modern H Light" w:hAnsi="Tahoma" w:cs="Tahoma"/>
          <w:sz w:val="20"/>
          <w:szCs w:val="20"/>
          <w:lang w:val="hu-HU"/>
        </w:rPr>
        <w:t xml:space="preserve">„Folyamatosan bővülő modellkínálatunk minden eddiginél több ügyfelet vonz a Hyundai márkához, ami a fenntartható fejlődés lehetőségét nyitja meg előttünk.” - mondta Thomas </w:t>
      </w:r>
      <w:proofErr w:type="gramStart"/>
      <w:r w:rsidRPr="00F828F1">
        <w:rPr>
          <w:rFonts w:ascii="Tahoma" w:eastAsia="Modern H Light" w:hAnsi="Tahoma" w:cs="Tahoma"/>
          <w:sz w:val="20"/>
          <w:szCs w:val="20"/>
          <w:lang w:val="hu-HU"/>
        </w:rPr>
        <w:t>A</w:t>
      </w:r>
      <w:proofErr w:type="gramEnd"/>
      <w:r w:rsidRPr="00F828F1">
        <w:rPr>
          <w:rFonts w:ascii="Tahoma" w:eastAsia="Modern H Light" w:hAnsi="Tahoma" w:cs="Tahoma"/>
          <w:sz w:val="20"/>
          <w:szCs w:val="20"/>
          <w:lang w:val="hu-HU"/>
        </w:rPr>
        <w:t xml:space="preserve">. </w:t>
      </w:r>
      <w:proofErr w:type="spellStart"/>
      <w:r w:rsidRPr="00F828F1">
        <w:rPr>
          <w:rFonts w:ascii="Tahoma" w:eastAsia="Modern H Light" w:hAnsi="Tahoma" w:cs="Tahoma"/>
          <w:sz w:val="20"/>
          <w:szCs w:val="20"/>
          <w:lang w:val="hu-HU"/>
        </w:rPr>
        <w:t>Schmid</w:t>
      </w:r>
      <w:proofErr w:type="spellEnd"/>
      <w:r w:rsidRPr="00F828F1">
        <w:rPr>
          <w:rFonts w:ascii="Tahoma" w:eastAsia="Modern H Light" w:hAnsi="Tahoma" w:cs="Tahoma"/>
          <w:sz w:val="20"/>
          <w:szCs w:val="20"/>
          <w:lang w:val="hu-HU"/>
        </w:rPr>
        <w:t>, a Hyundai Motor Europe ügyvezető igazgatója. „A vadonatúj IONIQ friss alternatívát kínál azon ügyfelek számára, akik korábban talán nem számoltak a Hyundai márkával, így közelebb juttatva bennünket azon célunk megvalósításához, hogy az első számú ázsiai gyártóvá váljunk Európában.”</w:t>
      </w:r>
    </w:p>
    <w:p w:rsidR="006F20B8" w:rsidRPr="00F828F1" w:rsidRDefault="006F20B8" w:rsidP="006F20B8">
      <w:pPr>
        <w:rPr>
          <w:rFonts w:ascii="Tahoma" w:eastAsia="Modern H Light" w:hAnsi="Tahoma" w:cs="Tahoma"/>
          <w:sz w:val="20"/>
          <w:szCs w:val="20"/>
          <w:lang w:val="hu-HU"/>
        </w:rPr>
      </w:pPr>
    </w:p>
    <w:p w:rsidR="006F20B8" w:rsidRPr="00F828F1" w:rsidRDefault="006F20B8" w:rsidP="006F20B8">
      <w:pPr>
        <w:spacing w:line="26" w:lineRule="atLeast"/>
        <w:jc w:val="center"/>
        <w:rPr>
          <w:rFonts w:ascii="Tahoma" w:eastAsia="Modern H Light" w:hAnsi="Tahoma" w:cs="Tahoma"/>
          <w:sz w:val="20"/>
          <w:szCs w:val="20"/>
          <w:lang w:val="en-GB"/>
        </w:rPr>
      </w:pPr>
      <w:r w:rsidRPr="00F828F1">
        <w:rPr>
          <w:rFonts w:ascii="Tahoma" w:eastAsia="Modern H Light" w:hAnsi="Tahoma" w:cs="Tahoma"/>
          <w:sz w:val="20"/>
          <w:szCs w:val="20"/>
          <w:lang w:val="hu-HU"/>
        </w:rPr>
        <w:t>- vége -</w:t>
      </w:r>
    </w:p>
    <w:p w:rsidR="00BF2046" w:rsidRDefault="00BF2046" w:rsidP="00BF2046">
      <w:pPr>
        <w:rPr>
          <w:rFonts w:ascii="Tahoma" w:eastAsia="Modern H Light" w:hAnsi="Tahoma" w:cs="Tahoma"/>
          <w:i/>
          <w:sz w:val="18"/>
          <w:szCs w:val="18"/>
          <w:lang w:val="hu-HU"/>
        </w:rPr>
      </w:pPr>
    </w:p>
    <w:p w:rsidR="006F20B8" w:rsidRPr="00BF2046" w:rsidRDefault="006F20B8" w:rsidP="00BF2046">
      <w:pPr>
        <w:rPr>
          <w:rFonts w:ascii="Tahoma" w:eastAsia="Modern H Light" w:hAnsi="Tahoma" w:cs="Tahoma"/>
          <w:i/>
          <w:sz w:val="18"/>
          <w:szCs w:val="18"/>
          <w:lang w:val="hu-HU"/>
        </w:rPr>
      </w:pPr>
    </w:p>
    <w:p w:rsidR="00BF2046" w:rsidRPr="00BF2046" w:rsidRDefault="00BF2046" w:rsidP="00BF2046">
      <w:pPr>
        <w:rPr>
          <w:rFonts w:ascii="Tahoma" w:eastAsia="Modern H Light" w:hAnsi="Tahoma" w:cs="Tahoma"/>
          <w:i/>
          <w:sz w:val="18"/>
          <w:szCs w:val="18"/>
          <w:lang w:val="hu-HU"/>
        </w:rPr>
      </w:pPr>
    </w:p>
    <w:p w:rsidR="006F20B8" w:rsidRPr="00DF187D" w:rsidRDefault="006F20B8" w:rsidP="006F20B8">
      <w:pPr>
        <w:framePr w:hSpace="142" w:wrap="around" w:vAnchor="text" w:hAnchor="text" w:x="1" w:y="1"/>
        <w:widowControl w:val="0"/>
        <w:wordWrap w:val="0"/>
        <w:autoSpaceDE w:val="0"/>
        <w:autoSpaceDN w:val="0"/>
        <w:adjustRightInd w:val="0"/>
        <w:suppressOverlap/>
        <w:jc w:val="both"/>
        <w:outlineLvl w:val="0"/>
        <w:rPr>
          <w:rFonts w:ascii="Tahoma" w:eastAsia="Modern H Bold" w:hAnsi="Tahoma" w:cs="Tahoma"/>
          <w:b/>
          <w:kern w:val="2"/>
          <w:sz w:val="18"/>
          <w:szCs w:val="18"/>
          <w:lang w:val="hu-HU" w:eastAsia="en-GB"/>
        </w:rPr>
      </w:pPr>
      <w:r w:rsidRPr="00DF187D">
        <w:rPr>
          <w:rFonts w:ascii="Tahoma" w:eastAsia="Modern H Bold" w:hAnsi="Tahoma" w:cs="Tahoma"/>
          <w:b/>
          <w:kern w:val="2"/>
          <w:sz w:val="18"/>
          <w:szCs w:val="18"/>
          <w:lang w:val="hu-HU" w:eastAsia="en-GB"/>
        </w:rPr>
        <w:lastRenderedPageBreak/>
        <w:t>Hyundai Motor Europe</w:t>
      </w:r>
    </w:p>
    <w:p w:rsidR="006F20B8" w:rsidRPr="00DF187D" w:rsidRDefault="006F20B8" w:rsidP="006F20B8">
      <w:pPr>
        <w:framePr w:hSpace="142" w:wrap="around" w:vAnchor="text" w:hAnchor="text" w:x="1" w:y="1"/>
        <w:widowControl w:val="0"/>
        <w:wordWrap w:val="0"/>
        <w:autoSpaceDE w:val="0"/>
        <w:autoSpaceDN w:val="0"/>
        <w:suppressOverlap/>
        <w:jc w:val="both"/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</w:pPr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  <w:t xml:space="preserve">A Hyundai Motor Europe 2015-ben összesen 470 130 darab gépkocsit helyezett forgalomba, 10,9 százalékkal többet, mint 2014-ben. </w:t>
      </w:r>
      <w:proofErr w:type="gramStart"/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  <w:t>Ezalatt</w:t>
      </w:r>
      <w:proofErr w:type="gramEnd"/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  <w:t xml:space="preserve"> a modellpaletta 80 százalékba teljesen megújult, a piac legfiatalabb kínálatát létrehozván. A Hyundai által a térségben értékesített gépjárművek csaknem 95 százalékát Európában, az európai ügyfelek elvárásai és igényei szerint tervezik, fejlesztik és tesztelik, 90 százalékukat pedig Európában is gyártják, a vállalat Cseh Köztársaságban, illetve Törökországban működő üzemeiben, amelyek együttesen 500 000 darabos éves kapacitással bírnak. A Hyundai modelljei 31 európai országban, összesen 2500 értékesítési ponton vásárolhatók meg.</w:t>
      </w:r>
    </w:p>
    <w:p w:rsidR="006F20B8" w:rsidRPr="00DF187D" w:rsidRDefault="006F20B8" w:rsidP="006F20B8">
      <w:pPr>
        <w:framePr w:hSpace="142" w:wrap="around" w:vAnchor="text" w:hAnchor="text" w:x="1" w:y="1"/>
        <w:widowControl w:val="0"/>
        <w:wordWrap w:val="0"/>
        <w:autoSpaceDE w:val="0"/>
        <w:autoSpaceDN w:val="0"/>
        <w:suppressOverlap/>
        <w:jc w:val="both"/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</w:pPr>
    </w:p>
    <w:p w:rsidR="006F20B8" w:rsidRPr="00DF187D" w:rsidRDefault="006F20B8" w:rsidP="006F20B8">
      <w:pPr>
        <w:framePr w:hSpace="142" w:wrap="around" w:vAnchor="text" w:hAnchor="text" w:x="1" w:y="1"/>
        <w:widowControl w:val="0"/>
        <w:wordWrap w:val="0"/>
        <w:autoSpaceDE w:val="0"/>
        <w:autoSpaceDN w:val="0"/>
        <w:suppressOverlap/>
        <w:jc w:val="both"/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</w:pPr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  <w:t xml:space="preserve">A Hyundai minden, Európában értékesített gépjárművéhez egyedülálló garanciális szolgáltatást biztosít. Ez a kilométer-korlátozás nélküli, ötéves gyártói garancia mellett öt éven át érvényes </w:t>
      </w:r>
      <w:proofErr w:type="gramStart"/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  <w:t>asszisztencia szolgáltatást</w:t>
      </w:r>
      <w:proofErr w:type="gramEnd"/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  <w:t>, valamint öt éven át igénybe vehető átvizsgálást tartalmaz.</w:t>
      </w:r>
    </w:p>
    <w:p w:rsidR="006F20B8" w:rsidRPr="00DF187D" w:rsidRDefault="006F20B8" w:rsidP="006F20B8">
      <w:pPr>
        <w:framePr w:hSpace="142" w:wrap="around" w:vAnchor="text" w:hAnchor="text" w:x="1" w:y="1"/>
        <w:widowControl w:val="0"/>
        <w:wordWrap w:val="0"/>
        <w:autoSpaceDE w:val="0"/>
        <w:autoSpaceDN w:val="0"/>
        <w:suppressOverlap/>
        <w:jc w:val="both"/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</w:pPr>
    </w:p>
    <w:p w:rsidR="006F20B8" w:rsidRPr="00DF187D" w:rsidRDefault="006F20B8" w:rsidP="006F20B8">
      <w:pPr>
        <w:framePr w:hSpace="142" w:wrap="around" w:vAnchor="text" w:hAnchor="text" w:x="1" w:y="1"/>
        <w:widowControl w:val="0"/>
        <w:wordWrap w:val="0"/>
        <w:autoSpaceDE w:val="0"/>
        <w:autoSpaceDN w:val="0"/>
        <w:suppressOverlap/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</w:pPr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  <w:t xml:space="preserve">A </w:t>
      </w:r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  <w:t xml:space="preserve">Hyundai Motor Europe-pal </w:t>
      </w:r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  <w:t xml:space="preserve">és termékeivel kapcsolatos, részletes információk megtalálhatók a </w:t>
      </w:r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ko-KR"/>
        </w:rPr>
        <w:br/>
      </w:r>
      <w:hyperlink r:id="rId11" w:history="1">
        <w:r w:rsidRPr="00DF187D">
          <w:rPr>
            <w:rFonts w:ascii="Tahoma" w:eastAsia="Modern H Light" w:hAnsi="Tahoma" w:cs="Tahoma"/>
            <w:color w:val="0000FF"/>
            <w:kern w:val="2"/>
            <w:sz w:val="18"/>
            <w:szCs w:val="18"/>
            <w:u w:val="single"/>
            <w:lang w:val="hu-HU" w:eastAsia="en-GB"/>
          </w:rPr>
          <w:t>www.hyundai.com/eu</w:t>
        </w:r>
      </w:hyperlink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  <w:t xml:space="preserve"> weboldalon.</w:t>
      </w:r>
    </w:p>
    <w:p w:rsidR="006F20B8" w:rsidRPr="00DF187D" w:rsidRDefault="006F20B8" w:rsidP="006F20B8">
      <w:pPr>
        <w:rPr>
          <w:rFonts w:ascii="Tahoma" w:eastAsia="Modern H Light" w:hAnsi="Tahoma" w:cs="Tahoma"/>
          <w:color w:val="000000"/>
          <w:sz w:val="20"/>
          <w:szCs w:val="20"/>
          <w:lang w:val="hu-HU"/>
        </w:rPr>
      </w:pPr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  <w:t>Kövesse a Hyundai Motor Europe-</w:t>
      </w:r>
      <w:proofErr w:type="spellStart"/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  <w:t>ot</w:t>
      </w:r>
      <w:proofErr w:type="spellEnd"/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  <w:t xml:space="preserve"> a </w:t>
      </w:r>
      <w:proofErr w:type="spellStart"/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  <w:t>Twitteren</w:t>
      </w:r>
      <w:proofErr w:type="spellEnd"/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  <w:t xml:space="preserve">: </w:t>
      </w:r>
      <w:hyperlink r:id="rId12" w:history="1">
        <w:r w:rsidRPr="00DF187D">
          <w:rPr>
            <w:rFonts w:ascii="Tahoma" w:eastAsia="Modern H Light" w:hAnsi="Tahoma" w:cs="Tahoma"/>
            <w:color w:val="0000FF"/>
            <w:kern w:val="2"/>
            <w:sz w:val="18"/>
            <w:szCs w:val="18"/>
            <w:u w:val="single"/>
            <w:lang w:val="hu-HU" w:eastAsia="en-GB"/>
          </w:rPr>
          <w:t>@HyundaiEurope</w:t>
        </w:r>
      </w:hyperlink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  <w:t xml:space="preserve"> és az </w:t>
      </w:r>
      <w:proofErr w:type="spellStart"/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  <w:t>Instagramon</w:t>
      </w:r>
      <w:proofErr w:type="spellEnd"/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  <w:t xml:space="preserve">: </w:t>
      </w:r>
      <w:hyperlink r:id="rId13" w:history="1">
        <w:r w:rsidRPr="00DF187D">
          <w:rPr>
            <w:rFonts w:ascii="Tahoma" w:eastAsia="Modern H Light" w:hAnsi="Tahoma" w:cs="Tahoma"/>
            <w:color w:val="0000FF"/>
            <w:kern w:val="2"/>
            <w:sz w:val="18"/>
            <w:szCs w:val="18"/>
            <w:u w:val="single"/>
            <w:lang w:val="hu-HU" w:eastAsia="en-GB"/>
          </w:rPr>
          <w:t>@HyundaiEurope</w:t>
        </w:r>
      </w:hyperlink>
      <w:r w:rsidRPr="00DF187D">
        <w:rPr>
          <w:rFonts w:ascii="Tahoma" w:eastAsia="Modern H Light" w:hAnsi="Tahoma" w:cs="Tahoma"/>
          <w:kern w:val="2"/>
          <w:sz w:val="18"/>
          <w:szCs w:val="18"/>
          <w:lang w:val="hu-HU" w:eastAsia="en-GB"/>
        </w:rPr>
        <w:t>.</w:t>
      </w:r>
    </w:p>
    <w:p w:rsidR="00BF2046" w:rsidRPr="00071A7E" w:rsidRDefault="00BF2046" w:rsidP="00BF2046">
      <w:pPr>
        <w:kinsoku w:val="0"/>
        <w:overflowPunct w:val="0"/>
        <w:rPr>
          <w:rFonts w:ascii="Tahoma" w:eastAsia="Modern H Light" w:hAnsi="Tahoma" w:cs="Tahoma"/>
          <w:sz w:val="20"/>
          <w:szCs w:val="20"/>
          <w:lang w:val="hu-HU" w:eastAsia="en-GB"/>
        </w:rPr>
      </w:pPr>
    </w:p>
    <w:sectPr w:rsidR="00BF2046" w:rsidRPr="00071A7E" w:rsidSect="005D6E3F">
      <w:headerReference w:type="default" r:id="rId14"/>
      <w:footerReference w:type="default" r:id="rId15"/>
      <w:pgSz w:w="11900" w:h="16840"/>
      <w:pgMar w:top="1440" w:right="987" w:bottom="1814" w:left="1418" w:header="425" w:footer="9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B5" w:rsidRDefault="00C521B5">
      <w:r>
        <w:separator/>
      </w:r>
    </w:p>
  </w:endnote>
  <w:endnote w:type="continuationSeparator" w:id="0">
    <w:p w:rsidR="00C521B5" w:rsidRDefault="00C5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H Bold">
    <w:altName w:val="Times New Roman"/>
    <w:charset w:val="01"/>
    <w:family w:val="roman"/>
    <w:pitch w:val="variable"/>
  </w:font>
  <w:font w:name="Modern H Light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dern H Medium">
    <w:altName w:val="MS Mincho"/>
    <w:charset w:val="00"/>
    <w:family w:val="auto"/>
    <w:pitch w:val="variable"/>
    <w:sig w:usb0="00000000" w:usb1="00D77CFB" w:usb2="00000010" w:usb3="00000000" w:csb0="001E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Modern H Eco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BC" w:rsidRDefault="00BA6098" w:rsidP="0045001F">
    <w:pPr>
      <w:pStyle w:val="llb"/>
    </w:pPr>
    <w:r>
      <w:rPr>
        <w:noProof/>
        <w:lang w:val="hu-HU" w:eastAsia="hu-HU"/>
      </w:rPr>
      <w:drawing>
        <wp:inline distT="0" distB="0" distL="0" distR="0" wp14:anchorId="2C3C5A17" wp14:editId="2258EE89">
          <wp:extent cx="5988050" cy="1090930"/>
          <wp:effectExtent l="0" t="0" r="0" b="0"/>
          <wp:docPr id="12" name="Kép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ép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0" cy="10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B5" w:rsidRDefault="00C521B5">
      <w:r>
        <w:separator/>
      </w:r>
    </w:p>
  </w:footnote>
  <w:footnote w:type="continuationSeparator" w:id="0">
    <w:p w:rsidR="00C521B5" w:rsidRDefault="00C5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BC" w:rsidRDefault="005B697F" w:rsidP="0045001F">
    <w:pPr>
      <w:pStyle w:val="lfej"/>
      <w:tabs>
        <w:tab w:val="clear" w:pos="8306"/>
      </w:tabs>
      <w:ind w:right="-99"/>
      <w:jc w:val="right"/>
    </w:pPr>
    <w:r>
      <w:rPr>
        <w:noProof/>
        <w:lang w:val="hu-HU" w:eastAsia="hu-HU"/>
      </w:rPr>
      <w:drawing>
        <wp:inline distT="0" distB="0" distL="0" distR="0" wp14:anchorId="7BD4DC0D" wp14:editId="300ADFE6">
          <wp:extent cx="1979237" cy="1060450"/>
          <wp:effectExtent l="0" t="0" r="254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2016-Hyundai partn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799" cy="107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CF2"/>
    <w:multiLevelType w:val="hybridMultilevel"/>
    <w:tmpl w:val="62C0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B3D"/>
    <w:multiLevelType w:val="hybridMultilevel"/>
    <w:tmpl w:val="2248A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812"/>
    <w:multiLevelType w:val="hybridMultilevel"/>
    <w:tmpl w:val="818A11D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A5667"/>
    <w:multiLevelType w:val="hybridMultilevel"/>
    <w:tmpl w:val="F500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545C"/>
    <w:multiLevelType w:val="hybridMultilevel"/>
    <w:tmpl w:val="12689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247A"/>
    <w:multiLevelType w:val="hybridMultilevel"/>
    <w:tmpl w:val="AA868AC8"/>
    <w:lvl w:ilvl="0" w:tplc="09241FF0">
      <w:start w:val="2015"/>
      <w:numFmt w:val="bullet"/>
      <w:lvlText w:val="-"/>
      <w:lvlJc w:val="left"/>
      <w:pPr>
        <w:ind w:left="720" w:hanging="360"/>
      </w:pPr>
      <w:rPr>
        <w:rFonts w:ascii="Tahoma" w:eastAsia="Modern H Bold" w:hAnsi="Tahoma" w:cs="Tahom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7B7F"/>
    <w:multiLevelType w:val="hybridMultilevel"/>
    <w:tmpl w:val="2FE4A6BC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5AE10F3"/>
    <w:multiLevelType w:val="hybridMultilevel"/>
    <w:tmpl w:val="3F981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45B"/>
    <w:multiLevelType w:val="hybridMultilevel"/>
    <w:tmpl w:val="425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2073C"/>
    <w:multiLevelType w:val="hybridMultilevel"/>
    <w:tmpl w:val="972A9A98"/>
    <w:lvl w:ilvl="0" w:tplc="AA12E750">
      <w:start w:val="2015"/>
      <w:numFmt w:val="bullet"/>
      <w:lvlText w:val="-"/>
      <w:lvlJc w:val="left"/>
      <w:pPr>
        <w:ind w:left="720" w:hanging="360"/>
      </w:pPr>
      <w:rPr>
        <w:rFonts w:ascii="Tahoma" w:eastAsia="Modern H Bold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A4FC0"/>
    <w:multiLevelType w:val="hybridMultilevel"/>
    <w:tmpl w:val="8010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67CA"/>
    <w:multiLevelType w:val="hybridMultilevel"/>
    <w:tmpl w:val="2004B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E36C5"/>
    <w:multiLevelType w:val="hybridMultilevel"/>
    <w:tmpl w:val="DD0A7440"/>
    <w:lvl w:ilvl="0" w:tplc="E3082CB0">
      <w:start w:val="2"/>
      <w:numFmt w:val="bullet"/>
      <w:lvlText w:val="-"/>
      <w:lvlJc w:val="left"/>
      <w:pPr>
        <w:ind w:left="760" w:hanging="360"/>
      </w:pPr>
      <w:rPr>
        <w:rFonts w:ascii="Modern H Light" w:eastAsia="Modern H Light" w:hAnsi="Modern H Light" w:hint="eastAsia"/>
        <w:color w:val="333333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F20B50"/>
    <w:multiLevelType w:val="hybridMultilevel"/>
    <w:tmpl w:val="5B9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4293D"/>
    <w:multiLevelType w:val="hybridMultilevel"/>
    <w:tmpl w:val="78F246C6"/>
    <w:lvl w:ilvl="0" w:tplc="F1E44132">
      <w:start w:val="2016"/>
      <w:numFmt w:val="bullet"/>
      <w:lvlText w:val="-"/>
      <w:lvlJc w:val="left"/>
      <w:pPr>
        <w:ind w:left="720" w:hanging="360"/>
      </w:pPr>
      <w:rPr>
        <w:rFonts w:ascii="Arial" w:eastAsia="Modern H Medium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97B15"/>
    <w:multiLevelType w:val="hybridMultilevel"/>
    <w:tmpl w:val="001C6A1A"/>
    <w:lvl w:ilvl="0" w:tplc="EA881496">
      <w:start w:val="1"/>
      <w:numFmt w:val="decimal"/>
      <w:pStyle w:val="Cmsor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7BBC"/>
    <w:multiLevelType w:val="hybridMultilevel"/>
    <w:tmpl w:val="8B967098"/>
    <w:lvl w:ilvl="0" w:tplc="AD3E8FE4">
      <w:start w:val="2015"/>
      <w:numFmt w:val="bullet"/>
      <w:lvlText w:val="-"/>
      <w:lvlJc w:val="left"/>
      <w:pPr>
        <w:ind w:left="720" w:hanging="360"/>
      </w:pPr>
      <w:rPr>
        <w:rFonts w:ascii="Tahoma" w:eastAsia="Modern H Bold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14684"/>
    <w:multiLevelType w:val="hybridMultilevel"/>
    <w:tmpl w:val="971C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4662B"/>
    <w:multiLevelType w:val="hybridMultilevel"/>
    <w:tmpl w:val="5B3ED6EE"/>
    <w:lvl w:ilvl="0" w:tplc="091CF32A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1" w15:restartNumberingAfterBreak="0">
    <w:nsid w:val="70F651B9"/>
    <w:multiLevelType w:val="hybridMultilevel"/>
    <w:tmpl w:val="DB06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5AB6"/>
    <w:multiLevelType w:val="hybridMultilevel"/>
    <w:tmpl w:val="68C48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E554F"/>
    <w:multiLevelType w:val="hybridMultilevel"/>
    <w:tmpl w:val="F8EAB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D5D33"/>
    <w:multiLevelType w:val="hybridMultilevel"/>
    <w:tmpl w:val="56F4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043F1"/>
    <w:multiLevelType w:val="multilevel"/>
    <w:tmpl w:val="62CEF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982CC6"/>
    <w:multiLevelType w:val="hybridMultilevel"/>
    <w:tmpl w:val="C9F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95411"/>
    <w:multiLevelType w:val="hybridMultilevel"/>
    <w:tmpl w:val="CB74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D3C48"/>
    <w:multiLevelType w:val="hybridMultilevel"/>
    <w:tmpl w:val="D29EA2D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E107D8A"/>
    <w:multiLevelType w:val="hybridMultilevel"/>
    <w:tmpl w:val="CA5A5320"/>
    <w:lvl w:ilvl="0" w:tplc="D7B4C9F4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D6C08"/>
    <w:multiLevelType w:val="hybridMultilevel"/>
    <w:tmpl w:val="921A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2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4"/>
  </w:num>
  <w:num w:numId="9">
    <w:abstractNumId w:val="0"/>
  </w:num>
  <w:num w:numId="10">
    <w:abstractNumId w:val="3"/>
  </w:num>
  <w:num w:numId="11">
    <w:abstractNumId w:val="27"/>
  </w:num>
  <w:num w:numId="12">
    <w:abstractNumId w:val="5"/>
  </w:num>
  <w:num w:numId="13">
    <w:abstractNumId w:val="10"/>
  </w:num>
  <w:num w:numId="14">
    <w:abstractNumId w:val="17"/>
  </w:num>
  <w:num w:numId="15">
    <w:abstractNumId w:val="6"/>
  </w:num>
  <w:num w:numId="16">
    <w:abstractNumId w:val="11"/>
  </w:num>
  <w:num w:numId="17">
    <w:abstractNumId w:val="8"/>
  </w:num>
  <w:num w:numId="18">
    <w:abstractNumId w:val="19"/>
  </w:num>
  <w:num w:numId="19">
    <w:abstractNumId w:val="26"/>
  </w:num>
  <w:num w:numId="20">
    <w:abstractNumId w:val="28"/>
  </w:num>
  <w:num w:numId="21">
    <w:abstractNumId w:val="30"/>
  </w:num>
  <w:num w:numId="22">
    <w:abstractNumId w:val="7"/>
  </w:num>
  <w:num w:numId="23">
    <w:abstractNumId w:val="29"/>
  </w:num>
  <w:num w:numId="24">
    <w:abstractNumId w:val="20"/>
  </w:num>
  <w:num w:numId="25">
    <w:abstractNumId w:val="23"/>
  </w:num>
  <w:num w:numId="26">
    <w:abstractNumId w:val="18"/>
  </w:num>
  <w:num w:numId="27">
    <w:abstractNumId w:val="1"/>
  </w:num>
  <w:num w:numId="28">
    <w:abstractNumId w:val="12"/>
  </w:num>
  <w:num w:numId="29">
    <w:abstractNumId w:val="15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15"/>
    <w:rsid w:val="0001553E"/>
    <w:rsid w:val="000169C6"/>
    <w:rsid w:val="0003414C"/>
    <w:rsid w:val="00041864"/>
    <w:rsid w:val="00060CE2"/>
    <w:rsid w:val="00084CB4"/>
    <w:rsid w:val="00086DC7"/>
    <w:rsid w:val="00101938"/>
    <w:rsid w:val="001118D6"/>
    <w:rsid w:val="001150E1"/>
    <w:rsid w:val="001277A6"/>
    <w:rsid w:val="00190E3A"/>
    <w:rsid w:val="001A64DC"/>
    <w:rsid w:val="001E29CF"/>
    <w:rsid w:val="001F2546"/>
    <w:rsid w:val="002307D1"/>
    <w:rsid w:val="0024164A"/>
    <w:rsid w:val="0024338B"/>
    <w:rsid w:val="00263A1B"/>
    <w:rsid w:val="002C0529"/>
    <w:rsid w:val="00310A37"/>
    <w:rsid w:val="00373789"/>
    <w:rsid w:val="003865FD"/>
    <w:rsid w:val="0039571C"/>
    <w:rsid w:val="003A0176"/>
    <w:rsid w:val="003A7AA5"/>
    <w:rsid w:val="003C2D74"/>
    <w:rsid w:val="003D6F05"/>
    <w:rsid w:val="003E0474"/>
    <w:rsid w:val="003E6797"/>
    <w:rsid w:val="00407EBF"/>
    <w:rsid w:val="00410C67"/>
    <w:rsid w:val="0042574C"/>
    <w:rsid w:val="0045001F"/>
    <w:rsid w:val="00452EDE"/>
    <w:rsid w:val="00457A98"/>
    <w:rsid w:val="00477ED6"/>
    <w:rsid w:val="00496C95"/>
    <w:rsid w:val="004A3E0B"/>
    <w:rsid w:val="004A40D9"/>
    <w:rsid w:val="004B3354"/>
    <w:rsid w:val="004C26E6"/>
    <w:rsid w:val="00513CFB"/>
    <w:rsid w:val="005362F3"/>
    <w:rsid w:val="005403BD"/>
    <w:rsid w:val="00551394"/>
    <w:rsid w:val="00564925"/>
    <w:rsid w:val="005772CA"/>
    <w:rsid w:val="005939AC"/>
    <w:rsid w:val="005B52CE"/>
    <w:rsid w:val="005B697F"/>
    <w:rsid w:val="005C5A9B"/>
    <w:rsid w:val="005D2165"/>
    <w:rsid w:val="005D6E3F"/>
    <w:rsid w:val="005F2D55"/>
    <w:rsid w:val="006419AC"/>
    <w:rsid w:val="006534D3"/>
    <w:rsid w:val="006639DE"/>
    <w:rsid w:val="0066621F"/>
    <w:rsid w:val="00683E4A"/>
    <w:rsid w:val="006900F2"/>
    <w:rsid w:val="006B4915"/>
    <w:rsid w:val="006B5749"/>
    <w:rsid w:val="006C3E2E"/>
    <w:rsid w:val="006D4090"/>
    <w:rsid w:val="006F20B8"/>
    <w:rsid w:val="007110ED"/>
    <w:rsid w:val="00724341"/>
    <w:rsid w:val="007462E8"/>
    <w:rsid w:val="00771474"/>
    <w:rsid w:val="007768E7"/>
    <w:rsid w:val="0078141C"/>
    <w:rsid w:val="007C426E"/>
    <w:rsid w:val="0081174D"/>
    <w:rsid w:val="00812D71"/>
    <w:rsid w:val="00877918"/>
    <w:rsid w:val="00882F2D"/>
    <w:rsid w:val="008B20F6"/>
    <w:rsid w:val="008B3E45"/>
    <w:rsid w:val="008D2464"/>
    <w:rsid w:val="00925F8A"/>
    <w:rsid w:val="009324B4"/>
    <w:rsid w:val="00940EBE"/>
    <w:rsid w:val="0094680A"/>
    <w:rsid w:val="00952B84"/>
    <w:rsid w:val="009F1EA8"/>
    <w:rsid w:val="00A14946"/>
    <w:rsid w:val="00A622EC"/>
    <w:rsid w:val="00A669EE"/>
    <w:rsid w:val="00A93DC6"/>
    <w:rsid w:val="00A97F8D"/>
    <w:rsid w:val="00AA0AB3"/>
    <w:rsid w:val="00AB24D0"/>
    <w:rsid w:val="00AB5CA9"/>
    <w:rsid w:val="00B12240"/>
    <w:rsid w:val="00B2203B"/>
    <w:rsid w:val="00B32490"/>
    <w:rsid w:val="00B44D72"/>
    <w:rsid w:val="00B96449"/>
    <w:rsid w:val="00BA45C4"/>
    <w:rsid w:val="00BA6098"/>
    <w:rsid w:val="00BC16F8"/>
    <w:rsid w:val="00BD5A98"/>
    <w:rsid w:val="00BE2FED"/>
    <w:rsid w:val="00BF2046"/>
    <w:rsid w:val="00C521B5"/>
    <w:rsid w:val="00C53F25"/>
    <w:rsid w:val="00C60040"/>
    <w:rsid w:val="00C67DFA"/>
    <w:rsid w:val="00C969D2"/>
    <w:rsid w:val="00CA34BC"/>
    <w:rsid w:val="00CD4359"/>
    <w:rsid w:val="00CF79D5"/>
    <w:rsid w:val="00D2491F"/>
    <w:rsid w:val="00D3518E"/>
    <w:rsid w:val="00D77A76"/>
    <w:rsid w:val="00D867CA"/>
    <w:rsid w:val="00DA0C13"/>
    <w:rsid w:val="00E155EA"/>
    <w:rsid w:val="00E31C50"/>
    <w:rsid w:val="00E3388D"/>
    <w:rsid w:val="00E419D6"/>
    <w:rsid w:val="00E42941"/>
    <w:rsid w:val="00E46209"/>
    <w:rsid w:val="00E4712D"/>
    <w:rsid w:val="00E50172"/>
    <w:rsid w:val="00E7351F"/>
    <w:rsid w:val="00E75100"/>
    <w:rsid w:val="00E8224F"/>
    <w:rsid w:val="00EB0CF1"/>
    <w:rsid w:val="00EB2646"/>
    <w:rsid w:val="00EE4DB6"/>
    <w:rsid w:val="00EE7032"/>
    <w:rsid w:val="00F051D0"/>
    <w:rsid w:val="00F113C4"/>
    <w:rsid w:val="00F60588"/>
    <w:rsid w:val="00F676C1"/>
    <w:rsid w:val="00F900C7"/>
    <w:rsid w:val="00FB0FCE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8086A8"/>
  <w15:docId w15:val="{92E4E343-9F3F-444A-80D7-0D381693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D17C6"/>
    <w:rPr>
      <w:sz w:val="24"/>
      <w:szCs w:val="24"/>
      <w:lang w:val="cs-CZ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84CB4"/>
    <w:pPr>
      <w:keepNext/>
      <w:numPr>
        <w:numId w:val="7"/>
      </w:numPr>
      <w:spacing w:before="240" w:after="60"/>
      <w:outlineLvl w:val="0"/>
    </w:pPr>
    <w:rPr>
      <w:rFonts w:ascii="Modern H Bold" w:hAnsi="Modern H Bold"/>
      <w:b/>
      <w:bCs/>
      <w:kern w:val="32"/>
      <w:sz w:val="32"/>
      <w:szCs w:val="32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D17C6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72E1E"/>
    <w:rPr>
      <w:sz w:val="0"/>
      <w:szCs w:val="0"/>
      <w:lang w:val="cs-CZ" w:eastAsia="en-US"/>
    </w:rPr>
  </w:style>
  <w:style w:type="paragraph" w:styleId="lfej">
    <w:name w:val="header"/>
    <w:basedOn w:val="Norml"/>
    <w:link w:val="lfejChar"/>
    <w:uiPriority w:val="99"/>
    <w:rsid w:val="00FD17C6"/>
    <w:pPr>
      <w:tabs>
        <w:tab w:val="center" w:pos="4153"/>
        <w:tab w:val="right" w:pos="8306"/>
      </w:tabs>
    </w:pPr>
  </w:style>
  <w:style w:type="character" w:customStyle="1" w:styleId="lfejChar">
    <w:name w:val="Élőfej Char"/>
    <w:link w:val="lfej"/>
    <w:uiPriority w:val="99"/>
    <w:semiHidden/>
    <w:rsid w:val="00B72E1E"/>
    <w:rPr>
      <w:sz w:val="24"/>
      <w:szCs w:val="24"/>
      <w:lang w:val="cs-CZ" w:eastAsia="en-US"/>
    </w:rPr>
  </w:style>
  <w:style w:type="paragraph" w:styleId="llb">
    <w:name w:val="footer"/>
    <w:basedOn w:val="Norml"/>
    <w:link w:val="llbChar"/>
    <w:uiPriority w:val="99"/>
    <w:semiHidden/>
    <w:rsid w:val="00FD17C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semiHidden/>
    <w:rsid w:val="00B72E1E"/>
    <w:rPr>
      <w:sz w:val="24"/>
      <w:szCs w:val="24"/>
      <w:lang w:val="cs-CZ" w:eastAsia="en-US"/>
    </w:rPr>
  </w:style>
  <w:style w:type="character" w:styleId="Hiperhivatkozs">
    <w:name w:val="Hyperlink"/>
    <w:uiPriority w:val="99"/>
    <w:rsid w:val="00C53F25"/>
    <w:rPr>
      <w:color w:val="000000"/>
      <w:u w:val="single"/>
    </w:rPr>
  </w:style>
  <w:style w:type="character" w:styleId="Kiemels2">
    <w:name w:val="Strong"/>
    <w:uiPriority w:val="99"/>
    <w:qFormat/>
    <w:rsid w:val="00C53F25"/>
    <w:rPr>
      <w:b/>
    </w:rPr>
  </w:style>
  <w:style w:type="paragraph" w:styleId="NormlWeb">
    <w:name w:val="Normal (Web)"/>
    <w:basedOn w:val="Norml"/>
    <w:uiPriority w:val="99"/>
    <w:rsid w:val="00C53F25"/>
    <w:pPr>
      <w:spacing w:before="100" w:beforeAutospacing="1" w:after="100" w:afterAutospacing="1"/>
    </w:pPr>
    <w:rPr>
      <w:rFonts w:eastAsia="Batang"/>
      <w:lang w:val="hu-HU" w:eastAsia="ko-KR"/>
    </w:rPr>
  </w:style>
  <w:style w:type="paragraph" w:styleId="Listaszerbekezds">
    <w:name w:val="List Paragraph"/>
    <w:basedOn w:val="Norml"/>
    <w:uiPriority w:val="34"/>
    <w:qFormat/>
    <w:rsid w:val="00373789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Kiemels">
    <w:name w:val="Emphasis"/>
    <w:uiPriority w:val="99"/>
    <w:qFormat/>
    <w:rsid w:val="00F60588"/>
    <w:rPr>
      <w:rFonts w:cs="Times New Roman"/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084CB4"/>
    <w:rPr>
      <w:rFonts w:ascii="Modern H Bold" w:hAnsi="Modern H Bold"/>
      <w:b/>
      <w:bCs/>
      <w:kern w:val="32"/>
      <w:sz w:val="32"/>
      <w:szCs w:val="32"/>
      <w:lang w:val="de-DE" w:eastAsia="en-US"/>
    </w:rPr>
  </w:style>
  <w:style w:type="table" w:styleId="Rcsostblzat">
    <w:name w:val="Table Grid"/>
    <w:basedOn w:val="Normltblzat"/>
    <w:rsid w:val="001E29CF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hu" TargetMode="External"/><Relationship Id="rId13" Type="http://schemas.openxmlformats.org/officeDocument/2006/relationships/hyperlink" Target="https://instagram.com/hyundaieuro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hyundaieurop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yundai.com/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torsport.hyunda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h.viktoria@hyundai.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E86C-63CB-4AC7-AD0C-2C6061FF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Hyundai Holding Hungary Kereskedelmi Kft</vt:lpstr>
    </vt:vector>
  </TitlesOfParts>
  <Company/>
  <LinksUpToDate>false</LinksUpToDate>
  <CharactersWithSpaces>4077</CharactersWithSpaces>
  <SharedDoc>false</SharedDoc>
  <HLinks>
    <vt:vector size="30" baseType="variant">
      <vt:variant>
        <vt:i4>4259863</vt:i4>
      </vt:variant>
      <vt:variant>
        <vt:i4>12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5767168</vt:i4>
      </vt:variant>
      <vt:variant>
        <vt:i4>9</vt:i4>
      </vt:variant>
      <vt:variant>
        <vt:i4>0</vt:i4>
      </vt:variant>
      <vt:variant>
        <vt:i4>5</vt:i4>
      </vt:variant>
      <vt:variant>
        <vt:lpwstr>http://worldwide.hyundai.com/</vt:lpwstr>
      </vt:variant>
      <vt:variant>
        <vt:lpwstr/>
      </vt:variant>
      <vt:variant>
        <vt:i4>7602303</vt:i4>
      </vt:variant>
      <vt:variant>
        <vt:i4>6</vt:i4>
      </vt:variant>
      <vt:variant>
        <vt:i4>0</vt:i4>
      </vt:variant>
      <vt:variant>
        <vt:i4>5</vt:i4>
      </vt:variant>
      <vt:variant>
        <vt:lpwstr>http://motorsport.hyundai.com/</vt:lpwstr>
      </vt:variant>
      <vt:variant>
        <vt:lpwstr/>
      </vt:variant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mailto:gondan.eszter@hyundai.hu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http://www.hyundai.hu/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Hyundai Holding Hungary Kereskedelmi Kft</dc:title>
  <dc:creator>Robert Baranyi</dc:creator>
  <cp:lastModifiedBy>Oláh Viktória</cp:lastModifiedBy>
  <cp:revision>2</cp:revision>
  <cp:lastPrinted>2015-04-24T07:42:00Z</cp:lastPrinted>
  <dcterms:created xsi:type="dcterms:W3CDTF">2016-07-18T12:19:00Z</dcterms:created>
  <dcterms:modified xsi:type="dcterms:W3CDTF">2016-07-18T12:19:00Z</dcterms:modified>
</cp:coreProperties>
</file>