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F2" w:rsidRPr="00982D92" w:rsidRDefault="003D03F2" w:rsidP="003D03F2">
      <w:pPr>
        <w:spacing w:after="0" w:line="360" w:lineRule="auto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  <w:lang w:val="hu-HU"/>
        </w:rPr>
      </w:pPr>
      <w:r w:rsidRPr="00982D92">
        <w:rPr>
          <w:rFonts w:ascii="Arial" w:eastAsia="현대산스 Text" w:hAnsi="Arial" w:cs="Arial"/>
          <w:b/>
          <w:color w:val="000000" w:themeColor="text1"/>
          <w:sz w:val="32"/>
          <w:szCs w:val="32"/>
          <w:lang w:val="hu-HU"/>
        </w:rPr>
        <w:t>A Hyundai Motor dupla győzelmet aratott a 2019-es iF Design Award formatervezési díjátadón</w:t>
      </w:r>
    </w:p>
    <w:p w:rsidR="003D03F2" w:rsidRPr="00982D92" w:rsidRDefault="003D03F2" w:rsidP="003D03F2">
      <w:pPr>
        <w:pStyle w:val="ListParagraph"/>
        <w:spacing w:line="360" w:lineRule="auto"/>
        <w:ind w:left="720"/>
        <w:jc w:val="both"/>
        <w:rPr>
          <w:rFonts w:ascii="Arial" w:eastAsia="현대산스 Text" w:hAnsi="Arial" w:cs="Arial"/>
          <w:kern w:val="2"/>
          <w:lang w:val="hu-HU"/>
        </w:rPr>
      </w:pPr>
    </w:p>
    <w:p w:rsidR="003D03F2" w:rsidRPr="00982D92" w:rsidRDefault="003D03F2" w:rsidP="003D03F2">
      <w:pPr>
        <w:pStyle w:val="HTMLPreformatted"/>
        <w:numPr>
          <w:ilvl w:val="0"/>
          <w:numId w:val="5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eastAsia="ko-KR"/>
        </w:rPr>
      </w:pPr>
      <w:r w:rsidRPr="00982D92">
        <w:rPr>
          <w:rFonts w:ascii="Arial" w:eastAsia="현대산스 Text" w:hAnsi="Arial" w:cs="Arial"/>
          <w:kern w:val="2"/>
          <w:sz w:val="24"/>
          <w:szCs w:val="24"/>
          <w:lang w:eastAsia="ko-KR"/>
        </w:rPr>
        <w:t>A Hyundai Motor a Palisade szabadidőjárművel és a Le Fil Rouge tanulmányautóval idén sorban ötödször nyerte el az iF Design Award díjat</w:t>
      </w:r>
    </w:p>
    <w:p w:rsidR="003D03F2" w:rsidRPr="00982D92" w:rsidRDefault="003D03F2" w:rsidP="003D03F2">
      <w:pPr>
        <w:pStyle w:val="HTMLPreformatted"/>
        <w:numPr>
          <w:ilvl w:val="0"/>
          <w:numId w:val="5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eastAsia="ko-KR"/>
        </w:rPr>
      </w:pPr>
      <w:r w:rsidRPr="00982D92">
        <w:rPr>
          <w:rFonts w:ascii="Arial" w:eastAsia="현대산스 Text" w:hAnsi="Arial" w:cs="Arial"/>
          <w:kern w:val="2"/>
          <w:sz w:val="24"/>
          <w:szCs w:val="24"/>
          <w:lang w:eastAsia="ko-KR"/>
        </w:rPr>
        <w:t>A Hyundai célja, hogy mindenki számára elérhetővé tegye a prémium dizájnt</w:t>
      </w:r>
    </w:p>
    <w:p w:rsidR="003D03F2" w:rsidRPr="00982D92" w:rsidRDefault="003D03F2" w:rsidP="003D03F2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lang w:eastAsia="ko-KR"/>
        </w:rPr>
      </w:pP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kern w:val="2"/>
          <w:sz w:val="22"/>
          <w:szCs w:val="22"/>
          <w:lang w:eastAsia="ko-KR"/>
        </w:rPr>
      </w:pPr>
      <w:r w:rsidRPr="00982D92">
        <w:rPr>
          <w:rFonts w:ascii="Arial" w:eastAsia="현대산스 Text" w:hAnsi="Arial" w:cs="Arial"/>
          <w:b/>
          <w:kern w:val="2"/>
          <w:sz w:val="22"/>
          <w:szCs w:val="22"/>
          <w:lang w:eastAsia="ko-KR"/>
        </w:rPr>
        <w:t xml:space="preserve">SZÖUL, 2018. február </w:t>
      </w:r>
      <w:r w:rsidR="007D3327">
        <w:rPr>
          <w:rFonts w:ascii="Arial" w:eastAsia="현대산스 Text" w:hAnsi="Arial" w:cs="Arial"/>
          <w:b/>
          <w:kern w:val="2"/>
          <w:sz w:val="22"/>
          <w:szCs w:val="22"/>
          <w:lang w:eastAsia="ko-KR"/>
        </w:rPr>
        <w:t>22</w:t>
      </w:r>
      <w:bookmarkStart w:id="0" w:name="_GoBack"/>
      <w:bookmarkEnd w:id="0"/>
      <w:r w:rsidRPr="00982D92">
        <w:rPr>
          <w:rFonts w:ascii="Arial" w:eastAsia="현대산스 Text" w:hAnsi="Arial" w:cs="Arial"/>
          <w:b/>
          <w:kern w:val="2"/>
          <w:sz w:val="22"/>
          <w:szCs w:val="22"/>
          <w:lang w:eastAsia="ko-KR"/>
        </w:rPr>
        <w:t xml:space="preserve">. </w:t>
      </w:r>
      <w:r w:rsidRPr="00982D92">
        <w:rPr>
          <w:rFonts w:ascii="Arial" w:eastAsia="현대산스 Text" w:hAnsi="Arial" w:cs="Arial"/>
          <w:kern w:val="2"/>
          <w:sz w:val="22"/>
          <w:szCs w:val="22"/>
          <w:lang w:eastAsia="ko-KR"/>
        </w:rPr>
        <w:t>— A Hyundai Motor Company élvonalbeli járműdizájnját idén sorban ötödször ismerték el a világhírű 2019-es iF Design Award formatervezési díjátadón. A Palisade szabadidőjármű és a Le Fil Rouge tanulmányautó a kiemelkedő dizájnverseny gépkocsi/jármű kategóriában részesült elismerésben.</w:t>
      </w: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>A Hyundai idei sikerszériája újabb mérföldkő a vállalat számára, amint a márka arra törekszik, hogy világszerte megfizethető és elérhető prémium gépkocsikat kínáljon ügyfeleinek.</w:t>
      </w: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 xml:space="preserve">Az iF Design Award zsűrije kitüntette a Hyundai új zászlóshajóját, a három üléssoros, prémium Palisade szabadidőjárművet, amely a tavalyi Los Angeles-i Autószalonon mutatkozott be. </w:t>
      </w: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ko-KR"/>
        </w:rPr>
      </w:pP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ko-KR"/>
        </w:rPr>
      </w:pPr>
      <w:r w:rsidRPr="00982D92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ko-KR"/>
        </w:rPr>
        <w:t xml:space="preserve">A Palisade úttörő funkciókkal és technológiákkal segíti elő a nagysebességű, biztonságos közúti és terephasználatot. Merész külső és belső kialakítása maximális kényelmet, helykínálatot és pihentető környezetet teremt. </w:t>
      </w: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 xml:space="preserve">Szintén győztesként tért haza a Hyundai Le Fil Rouge tanulmányautó, amely a 2018-as Genfi Autószalonon mutatkozott be. A gépkocsi azt a sportos formai hangvételt értelmezi újra, amely elsőként az 1974-es Hyundai Coupé Concept tanulmányautón jelent meg. Az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>„</w:t>
      </w: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>érzéki sportosságot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>”</w:t>
      </w: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 xml:space="preserve"> megtestesítő jármű harmonikus egységként kezeli az autóépítés négy legfontosabb elemét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>–</w:t>
      </w: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 xml:space="preserve"> az arányokat, a szerkezetet, a formatervet és a technológiát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>–</w:t>
      </w: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 xml:space="preserve">, miközben a szépséget funkcióval kombinálja. </w:t>
      </w: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</w:p>
    <w:p w:rsidR="003D03F2" w:rsidRPr="00982D92" w:rsidRDefault="003D03F2" w:rsidP="003D03F2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  <w:r w:rsidRPr="00982D9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  <w:t xml:space="preserve">Az iF Formatervezési Díj több mint 64 éve számít a legkiválóbb formatervezés szakmai jelképének szerte a világon. A hannoveri iF International Forum Design GmbH (a világ legrégebb óta működő, független formatervezési intézménye) által szervezett, rangos díjat a legkülönfélébb kategóriákban és műfajokban ítélik oda a kiemelkedő dizájnnal rendelkező termékeknek. 2019-ben 50 országból 6400 pályamű érkezett a versenyre, a benyújtott munkákat egy 67 nemzetközi dizájnszakértőből álló zsűri bírálta el. </w:t>
      </w:r>
    </w:p>
    <w:p w:rsidR="003D03F2" w:rsidRPr="00982D92" w:rsidRDefault="003D03F2" w:rsidP="003D03F2">
      <w:pPr>
        <w:pStyle w:val="HTMLPreformatted"/>
        <w:shd w:val="clear" w:color="auto" w:fill="FFFFFF"/>
        <w:spacing w:line="360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eastAsia="ko-KR"/>
        </w:rPr>
      </w:pPr>
    </w:p>
    <w:p w:rsidR="003D03F2" w:rsidRPr="00982D92" w:rsidRDefault="003D03F2" w:rsidP="003D03F2">
      <w:pPr>
        <w:spacing w:after="0" w:line="360" w:lineRule="auto"/>
        <w:jc w:val="center"/>
        <w:rPr>
          <w:rFonts w:ascii="Arial" w:eastAsia="현대산스 Text" w:hAnsi="Arial" w:cs="Arial"/>
          <w:sz w:val="22"/>
          <w:lang w:val="hu-HU"/>
        </w:rPr>
      </w:pPr>
      <w:r w:rsidRPr="00982D92">
        <w:rPr>
          <w:rFonts w:ascii="Arial" w:eastAsia="현대산스 Text" w:hAnsi="Arial" w:cs="Arial"/>
          <w:sz w:val="22"/>
          <w:lang w:val="hu-HU"/>
        </w:rPr>
        <w:t>- Vége -</w:t>
      </w:r>
    </w:p>
    <w:p w:rsidR="003D03F2" w:rsidRPr="00982D92" w:rsidRDefault="003D03F2" w:rsidP="003D03F2">
      <w:pPr>
        <w:spacing w:after="0" w:line="360" w:lineRule="auto"/>
        <w:jc w:val="both"/>
        <w:rPr>
          <w:rFonts w:ascii="Arial" w:eastAsia="현대산스 Text" w:hAnsi="Arial" w:cs="Arial"/>
          <w:sz w:val="22"/>
          <w:lang w:val="hu-HU"/>
        </w:rPr>
      </w:pPr>
    </w:p>
    <w:p w:rsidR="003D03F2" w:rsidRPr="003D03F2" w:rsidRDefault="003D03F2" w:rsidP="003D03F2">
      <w:pPr>
        <w:spacing w:after="0"/>
        <w:jc w:val="both"/>
        <w:rPr>
          <w:rFonts w:ascii="Arial" w:eastAsia="현대산스 Text" w:hAnsi="Arial" w:cs="Arial"/>
          <w:b/>
          <w:sz w:val="22"/>
          <w:lang w:val="hu-HU"/>
        </w:rPr>
      </w:pPr>
      <w:r w:rsidRPr="003D03F2">
        <w:rPr>
          <w:rFonts w:ascii="Arial" w:eastAsia="현대산스 Text" w:hAnsi="Arial" w:cs="Arial"/>
          <w:b/>
          <w:sz w:val="22"/>
          <w:lang w:val="hu-HU"/>
        </w:rPr>
        <w:lastRenderedPageBreak/>
        <w:t>Hyundai Motor Company</w:t>
      </w:r>
    </w:p>
    <w:p w:rsidR="003D03F2" w:rsidRPr="003D03F2" w:rsidRDefault="003D03F2" w:rsidP="003D03F2">
      <w:pPr>
        <w:spacing w:after="0"/>
        <w:jc w:val="both"/>
        <w:rPr>
          <w:rFonts w:ascii="Arial" w:eastAsia="현대산스 Text" w:hAnsi="Arial" w:cs="Arial"/>
          <w:b/>
          <w:sz w:val="22"/>
          <w:lang w:val="hu-HU"/>
        </w:rPr>
      </w:pPr>
      <w:r w:rsidRPr="003D03F2">
        <w:rPr>
          <w:rFonts w:ascii="Arial" w:eastAsia="현대산스 Text" w:hAnsi="Arial" w:cs="Arial"/>
          <w:sz w:val="22"/>
          <w:lang w:val="hu-HU"/>
        </w:rPr>
        <w:t>Az 1967-ben alapított Hyundai Motor Company ügyfeleinek élethosszig tartó partnere szándékozik lenni, az autóiparban éppúgy, mint az élet más területein. Világszínvonalú járművei és mobilitási szolgáltatásai a világ több mint 200 országában elérhetők. A nemzetközi tevékenységei keretében több mint 110 000 alkalmazottat foglalkoztató Hyundai világszerte több mint 4,5 millió gépkocsi értékesített. A Hyundai Motor a fenntarthatóbb jövő megoldásainak megvalósítását elősegítő modellekkel tökéletesíti folyamatosan termékkínálatát. Ilyen modell például a NEXO, a világ első, kifejezetten hidrogén üzemre tervezett szabadidőjárműve.</w:t>
      </w:r>
    </w:p>
    <w:p w:rsidR="003D03F2" w:rsidRPr="003D03F2" w:rsidRDefault="003D03F2" w:rsidP="003D03F2">
      <w:pPr>
        <w:spacing w:after="0"/>
        <w:jc w:val="both"/>
        <w:rPr>
          <w:rFonts w:ascii="Arial" w:eastAsia="현대산스 Text" w:hAnsi="Arial" w:cs="Arial"/>
          <w:sz w:val="22"/>
          <w:lang w:val="hu-HU"/>
        </w:rPr>
      </w:pPr>
    </w:p>
    <w:p w:rsidR="003D03F2" w:rsidRPr="003D03F2" w:rsidRDefault="003D03F2" w:rsidP="003D03F2">
      <w:pPr>
        <w:spacing w:after="0"/>
        <w:jc w:val="both"/>
        <w:rPr>
          <w:rFonts w:ascii="Arial" w:eastAsia="현대산스 Text" w:hAnsi="Arial" w:cs="Arial"/>
          <w:sz w:val="22"/>
          <w:lang w:val="hu-HU"/>
        </w:rPr>
      </w:pPr>
      <w:r w:rsidRPr="003D03F2">
        <w:rPr>
          <w:rFonts w:ascii="Arial" w:eastAsia="현대산스 Text" w:hAnsi="Arial" w:cs="Arial"/>
          <w:sz w:val="22"/>
          <w:lang w:val="hu-HU"/>
        </w:rPr>
        <w:t xml:space="preserve">A Hyundai Motor Company-val és termékeivel kapcsolatos, részletes információk megtalálhatók az alábbi weboldalakon: </w:t>
      </w:r>
      <w:hyperlink r:id="rId8" w:history="1">
        <w:r w:rsidRPr="003D03F2">
          <w:rPr>
            <w:rStyle w:val="Hyperlink"/>
            <w:rFonts w:ascii="Arial" w:eastAsia="현대산스 Text" w:hAnsi="Arial" w:cs="Arial"/>
            <w:sz w:val="22"/>
            <w:lang w:val="hu-HU"/>
          </w:rPr>
          <w:t>http://worldwide.hyundai.com</w:t>
        </w:r>
      </w:hyperlink>
      <w:r w:rsidRPr="003D03F2">
        <w:rPr>
          <w:rFonts w:ascii="Arial" w:eastAsia="현대산스 Text" w:hAnsi="Arial" w:cs="Arial"/>
          <w:sz w:val="22"/>
          <w:lang w:val="hu-HU"/>
        </w:rPr>
        <w:t xml:space="preserve"> vagy </w:t>
      </w:r>
      <w:hyperlink r:id="rId9" w:history="1">
        <w:r w:rsidRPr="003D03F2">
          <w:rPr>
            <w:rStyle w:val="Hyperlink"/>
            <w:rFonts w:ascii="Arial" w:eastAsia="현대산스 Text" w:hAnsi="Arial" w:cs="Arial"/>
            <w:sz w:val="22"/>
            <w:lang w:val="hu-HU"/>
          </w:rPr>
          <w:t>http://globalpr.hyundai.com/</w:t>
        </w:r>
      </w:hyperlink>
      <w:r w:rsidRPr="003D03F2">
        <w:rPr>
          <w:rFonts w:ascii="Arial" w:eastAsia="현대산스 Text" w:hAnsi="Arial" w:cs="Arial"/>
          <w:sz w:val="22"/>
          <w:lang w:val="hu-HU"/>
        </w:rPr>
        <w:t xml:space="preserve"> </w:t>
      </w:r>
      <w:hyperlink r:id="rId10" w:history="1"/>
    </w:p>
    <w:p w:rsidR="003D03F2" w:rsidRPr="003D03F2" w:rsidRDefault="003D03F2" w:rsidP="003D03F2">
      <w:pPr>
        <w:spacing w:after="0"/>
        <w:jc w:val="both"/>
        <w:rPr>
          <w:rFonts w:ascii="Arial" w:eastAsia="현대산스 Text" w:hAnsi="Arial" w:cs="Arial"/>
          <w:b/>
          <w:sz w:val="22"/>
          <w:lang w:val="hu-HU"/>
        </w:rPr>
      </w:pPr>
    </w:p>
    <w:p w:rsidR="003D03F2" w:rsidRPr="003D03F2" w:rsidRDefault="003D03F2" w:rsidP="003D03F2">
      <w:pPr>
        <w:spacing w:after="0"/>
        <w:jc w:val="both"/>
        <w:rPr>
          <w:rFonts w:ascii="Arial" w:eastAsia="현대산스 Text" w:hAnsi="Arial" w:cs="Arial"/>
          <w:sz w:val="22"/>
          <w:lang w:val="hu-HU"/>
        </w:rPr>
      </w:pPr>
      <w:r w:rsidRPr="003D03F2">
        <w:rPr>
          <w:rFonts w:ascii="Arial" w:eastAsia="현대산스 Text" w:hAnsi="Arial" w:cs="Arial"/>
          <w:b/>
          <w:sz w:val="22"/>
          <w:lang w:val="hu-HU"/>
        </w:rPr>
        <w:t xml:space="preserve">Jogi nyilatkozat: </w:t>
      </w:r>
      <w:r w:rsidRPr="003D03F2">
        <w:rPr>
          <w:rFonts w:ascii="Arial" w:eastAsia="현대산스 Text" w:hAnsi="Arial" w:cs="Arial"/>
          <w:sz w:val="22"/>
          <w:lang w:val="hu-HU"/>
        </w:rPr>
        <w:t xml:space="preserve">a Hyundai Motor Company meggyőződése, hogy a közleményben foglalt információk a közlés pillanatában helytállóak voltak. Fenntartja azonban a jogot arra, hogy szükség esetén új vagy módosított információkat tegyen közzé, és nem vállal felelősséget az adatok értelmezésének és felhasználásának pontosságáért. </w:t>
      </w:r>
    </w:p>
    <w:p w:rsidR="0030143B" w:rsidRPr="002E4C93" w:rsidRDefault="0030143B" w:rsidP="002E4C93"/>
    <w:sectPr w:rsidR="0030143B" w:rsidRPr="002E4C93">
      <w:headerReference w:type="default" r:id="rId11"/>
      <w:footerReference w:type="default" r:id="rId12"/>
      <w:pgSz w:w="11906" w:h="16838"/>
      <w:pgMar w:top="1418" w:right="1416" w:bottom="2410" w:left="1276" w:header="851" w:footer="79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76" w:rsidRDefault="00534ABA">
      <w:pPr>
        <w:spacing w:after="0" w:line="240" w:lineRule="auto"/>
      </w:pPr>
      <w:r>
        <w:separator/>
      </w:r>
    </w:p>
  </w:endnote>
  <w:endnote w:type="continuationSeparator" w:id="0">
    <w:p w:rsidR="00223C76" w:rsidRDefault="005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altName w:val="Times New Roman"/>
    <w:charset w:val="EE"/>
    <w:family w:val="roman"/>
    <w:pitch w:val="variable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Tahoma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30143B">
    <w:pPr>
      <w:pStyle w:val="Footer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leGrid"/>
      <w:tblW w:w="9072" w:type="dxa"/>
      <w:tblLook w:val="04A0" w:firstRow="1" w:lastRow="0" w:firstColumn="1" w:lastColumn="0" w:noHBand="0" w:noVBand="1"/>
    </w:tblPr>
    <w:tblGrid>
      <w:gridCol w:w="3066"/>
      <w:gridCol w:w="2287"/>
      <w:gridCol w:w="1689"/>
      <w:gridCol w:w="2030"/>
    </w:tblGrid>
    <w:tr w:rsidR="0030143B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Hyundai Holding Hungary Kft.</w:t>
          </w:r>
        </w:p>
        <w:p w:rsidR="0030143B" w:rsidRDefault="000746D5">
          <w:pPr>
            <w:pStyle w:val="Footer"/>
            <w:spacing w:after="0" w:line="240" w:lineRule="auto"/>
            <w:ind w:firstLine="34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현대산스 Head Medium" w:hAnsi="Arial" w:cs="Arial"/>
              <w:sz w:val="16"/>
              <w:szCs w:val="16"/>
            </w:rPr>
            <w:t>Ördög</w:t>
          </w:r>
          <w:proofErr w:type="spellEnd"/>
          <w:r>
            <w:rPr>
              <w:rFonts w:ascii="Arial" w:eastAsia="현대산스 Head Medium" w:hAnsi="Arial" w:cs="Arial"/>
              <w:sz w:val="16"/>
              <w:szCs w:val="16"/>
            </w:rPr>
            <w:t xml:space="preserve"> Ibolya</w:t>
          </w:r>
          <w:r w:rsidR="00534ABA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현대산스 Head Medium" w:hAnsi="Arial" w:cs="Arial"/>
              <w:sz w:val="16"/>
              <w:szCs w:val="16"/>
            </w:rPr>
            <w:t>K</w:t>
          </w:r>
          <w:r w:rsidR="00534ABA">
            <w:rPr>
              <w:rFonts w:ascii="Arial" w:hAnsi="Arial" w:cs="Arial"/>
              <w:sz w:val="16"/>
              <w:szCs w:val="16"/>
            </w:rPr>
            <w:t>ommunikációs</w:t>
          </w:r>
          <w:proofErr w:type="spellEnd"/>
          <w:r w:rsidR="00534ABA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534ABA">
            <w:rPr>
              <w:rFonts w:ascii="Arial" w:hAnsi="Arial" w:cs="Arial"/>
              <w:sz w:val="16"/>
              <w:szCs w:val="16"/>
            </w:rPr>
            <w:t>vezető</w:t>
          </w:r>
          <w:proofErr w:type="spellEnd"/>
          <w:r w:rsidR="00534ABA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Cziffra </w:t>
          </w:r>
          <w:proofErr w:type="spellStart"/>
          <w:r>
            <w:rPr>
              <w:rFonts w:ascii="Arial" w:eastAsia="현대산스 Text" w:hAnsi="Arial" w:cs="Arial"/>
              <w:sz w:val="16"/>
              <w:szCs w:val="16"/>
            </w:rPr>
            <w:t>György</w:t>
          </w:r>
          <w:proofErr w:type="spellEnd"/>
          <w:r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현대산스 Text" w:hAnsi="Arial" w:cs="Arial"/>
              <w:sz w:val="16"/>
              <w:szCs w:val="16"/>
            </w:rPr>
            <w:t>utca</w:t>
          </w:r>
          <w:proofErr w:type="spellEnd"/>
          <w:r>
            <w:rPr>
              <w:rFonts w:ascii="Arial" w:eastAsia="현대산스 Text" w:hAnsi="Arial" w:cs="Arial"/>
              <w:sz w:val="16"/>
              <w:szCs w:val="16"/>
            </w:rPr>
            <w:t xml:space="preserve"> 15.</w:t>
          </w:r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T +36 1 887 5701</w:t>
          </w:r>
        </w:p>
        <w:p w:rsidR="0030143B" w:rsidRDefault="00534ABA">
          <w:pPr>
            <w:pStyle w:val="Footer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</w:t>
          </w:r>
          <w:r w:rsidR="000746D5">
            <w:rPr>
              <w:rFonts w:ascii="Arial" w:eastAsia="현대산스 Text" w:hAnsi="Arial" w:cs="Arial"/>
              <w:sz w:val="16"/>
              <w:szCs w:val="16"/>
            </w:rPr>
            <w:t>20 220 2292</w:t>
          </w: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7D3327">
          <w:pPr>
            <w:pStyle w:val="Footer"/>
            <w:spacing w:after="0" w:line="240" w:lineRule="auto"/>
            <w:ind w:left="-114" w:firstLine="34"/>
            <w:jc w:val="right"/>
          </w:pPr>
          <w:hyperlink r:id="rId1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:rsidR="0030143B" w:rsidRDefault="007D3327">
          <w:pPr>
            <w:pStyle w:val="Footer"/>
            <w:spacing w:after="0" w:line="240" w:lineRule="auto"/>
            <w:ind w:left="-114" w:firstLine="34"/>
            <w:jc w:val="right"/>
            <w:rPr>
              <w:sz w:val="14"/>
            </w:rPr>
          </w:pPr>
          <w:hyperlink r:id="rId2" w:history="1">
            <w:r w:rsidR="000746D5" w:rsidRPr="00BA6DE3">
              <w:rPr>
                <w:rStyle w:val="Hyperlink"/>
                <w:sz w:val="14"/>
              </w:rPr>
              <w:t>ordog.ibolya@hyundai.hu</w:t>
            </w:r>
          </w:hyperlink>
        </w:p>
        <w:p w:rsidR="000746D5" w:rsidRDefault="000746D5">
          <w:pPr>
            <w:pStyle w:val="Footer"/>
            <w:spacing w:after="0" w:line="240" w:lineRule="auto"/>
            <w:ind w:left="-114" w:firstLine="34"/>
            <w:jc w:val="right"/>
          </w:pPr>
        </w:p>
      </w:tc>
    </w:tr>
  </w:tbl>
  <w:p w:rsidR="0030143B" w:rsidRDefault="0030143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76" w:rsidRDefault="00534ABA">
      <w:pPr>
        <w:spacing w:after="0" w:line="240" w:lineRule="auto"/>
      </w:pPr>
      <w:r>
        <w:separator/>
      </w:r>
    </w:p>
  </w:footnote>
  <w:footnote w:type="continuationSeparator" w:id="0">
    <w:p w:rsidR="00223C76" w:rsidRDefault="005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534ABA">
    <w:pPr>
      <w:pStyle w:val="Header"/>
      <w:rPr>
        <w:rFonts w:ascii="Hyundai Sans Head Office Medium" w:hAnsi="Hyundai Sans Head Office Medium"/>
        <w:sz w:val="60"/>
        <w:szCs w:val="60"/>
      </w:rPr>
    </w:pP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560310" cy="10692130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4F"/>
    <w:multiLevelType w:val="multilevel"/>
    <w:tmpl w:val="334AF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6C5126E1"/>
    <w:multiLevelType w:val="hybridMultilevel"/>
    <w:tmpl w:val="75FA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7469F"/>
    <w:multiLevelType w:val="multilevel"/>
    <w:tmpl w:val="008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0876"/>
    <w:multiLevelType w:val="multilevel"/>
    <w:tmpl w:val="AC7C8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3B"/>
    <w:rsid w:val="000746D5"/>
    <w:rsid w:val="000B1B4A"/>
    <w:rsid w:val="000C5CB3"/>
    <w:rsid w:val="00131ADF"/>
    <w:rsid w:val="00223C76"/>
    <w:rsid w:val="002E4C93"/>
    <w:rsid w:val="0030143B"/>
    <w:rsid w:val="003D03F2"/>
    <w:rsid w:val="0050306F"/>
    <w:rsid w:val="00534ABA"/>
    <w:rsid w:val="005619A4"/>
    <w:rsid w:val="00645D0C"/>
    <w:rsid w:val="007D3327"/>
    <w:rsid w:val="0082237C"/>
    <w:rsid w:val="008227EA"/>
    <w:rsid w:val="00926946"/>
    <w:rsid w:val="00956D46"/>
    <w:rsid w:val="00D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760B5"/>
  <w15:docId w15:val="{0BEC6133-DF51-469D-BA9B-90237F2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A1CC5"/>
  </w:style>
  <w:style w:type="character" w:customStyle="1" w:styleId="FooterChar">
    <w:name w:val="Footer Char"/>
    <w:basedOn w:val="DefaultParagraphFont"/>
    <w:link w:val="Footer"/>
    <w:uiPriority w:val="99"/>
    <w:qFormat/>
    <w:rsid w:val="005A1CC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-hivatkozs">
    <w:name w:val="Internet-hivatkozás"/>
    <w:uiPriority w:val="99"/>
    <w:rsid w:val="0006675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66753"/>
    <w:rPr>
      <w:rFonts w:ascii="Malgun Gothic" w:eastAsia="Malgun Gothic" w:hAnsi="Malgun Gothic" w:cs="Gulim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147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1479A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479A"/>
    <w:rPr>
      <w:b/>
      <w:bCs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EB57D3"/>
    <w:rPr>
      <w:color w:val="2B579A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9320FC"/>
    <w:rPr>
      <w:rFonts w:ascii="HelveticaNeue" w:eastAsia="Times New Roman" w:hAnsi="HelveticaNeue" w:cs="Times New Roman"/>
      <w:sz w:val="22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9320FC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C196D"/>
    <w:rPr>
      <w:rFonts w:ascii="Courier New" w:eastAsia="Times New Roman" w:hAnsi="Courier New" w:cs="Courier New"/>
      <w:szCs w:val="20"/>
      <w:lang w:val="hu-H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761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현대산스 Head Medium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현대산스 Head Medium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0FC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spacing w:after="0" w:line="240" w:lineRule="auto"/>
      <w:ind w:left="800"/>
    </w:pPr>
    <w:rPr>
      <w:rFonts w:ascii="Malgun Gothic" w:eastAsia="Malgun Gothic" w:hAnsi="Malgun Gothic" w:cs="Gulim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1479A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1479A"/>
    <w:rPr>
      <w:b/>
      <w:bCs/>
    </w:rPr>
  </w:style>
  <w:style w:type="paragraph" w:styleId="Revision">
    <w:name w:val="Revision"/>
    <w:uiPriority w:val="99"/>
    <w:semiHidden/>
    <w:qFormat/>
    <w:rsid w:val="00141255"/>
  </w:style>
  <w:style w:type="paragraph" w:styleId="BodyText2">
    <w:name w:val="Body Text 2"/>
    <w:basedOn w:val="BodyText"/>
    <w:link w:val="BodyText2Char"/>
    <w:semiHidden/>
    <w:unhideWhenUsed/>
    <w:qFormat/>
    <w:rsid w:val="009320FC"/>
    <w:pPr>
      <w:widowControl/>
      <w:spacing w:before="60" w:after="140" w:line="240" w:lineRule="auto"/>
      <w:ind w:left="567"/>
    </w:pPr>
    <w:rPr>
      <w:rFonts w:ascii="HelveticaNeue" w:eastAsia="Times New Roman" w:hAnsi="HelveticaNeue" w:cs="Times New Roman"/>
      <w:sz w:val="22"/>
      <w:szCs w:val="20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hu-HU" w:eastAsia="ja-JP"/>
    </w:rPr>
  </w:style>
  <w:style w:type="paragraph" w:customStyle="1" w:styleId="bodytext0">
    <w:name w:val="bodytext"/>
    <w:basedOn w:val="Normal"/>
    <w:qFormat/>
    <w:rsid w:val="007B5A2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de-DE"/>
    </w:rPr>
  </w:style>
  <w:style w:type="table" w:styleId="TableGrid">
    <w:name w:val="Table Grid"/>
    <w:basedOn w:val="TableNormal"/>
    <w:uiPriority w:val="39"/>
    <w:rsid w:val="00E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wide.hyunda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orldwide.hyund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pr.hyundai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og.ibolya@hyundai.hu" TargetMode="External"/><Relationship Id="rId1" Type="http://schemas.openxmlformats.org/officeDocument/2006/relationships/hyperlink" Target="http://www.hyunda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EE55-8600-4396-ACA8-CB0E831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dc:description/>
  <cp:lastModifiedBy>Mágedli-Mihály Zsófia</cp:lastModifiedBy>
  <cp:revision>3</cp:revision>
  <cp:lastPrinted>2017-05-09T14:40:00Z</cp:lastPrinted>
  <dcterms:created xsi:type="dcterms:W3CDTF">2019-02-22T09:31:00Z</dcterms:created>
  <dcterms:modified xsi:type="dcterms:W3CDTF">2019-02-22T09:32:00Z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Omnicom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